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07" w:rsidRPr="004172F7" w:rsidRDefault="00562907" w:rsidP="004172F7">
      <w:pPr>
        <w:pStyle w:val="a3"/>
        <w:shd w:val="clear" w:color="auto" w:fill="FFFFFF"/>
        <w:ind w:firstLine="850"/>
        <w:jc w:val="center"/>
        <w:rPr>
          <w:rFonts w:ascii="Georgia" w:hAnsi="Georgia"/>
          <w:b/>
          <w:color w:val="000000"/>
          <w:sz w:val="22"/>
          <w:szCs w:val="22"/>
        </w:rPr>
      </w:pPr>
      <w:r w:rsidRPr="004172F7">
        <w:rPr>
          <w:rFonts w:ascii="Georgia" w:hAnsi="Georgia"/>
          <w:b/>
          <w:color w:val="000000"/>
          <w:sz w:val="22"/>
          <w:szCs w:val="22"/>
        </w:rPr>
        <w:t>Методические указания к выполнению курсовой работы по дисциплине «</w:t>
      </w:r>
      <w:r w:rsidR="00967DEA" w:rsidRPr="004172F7">
        <w:rPr>
          <w:rFonts w:ascii="Georgia" w:hAnsi="Georgia"/>
          <w:b/>
          <w:color w:val="000000"/>
          <w:sz w:val="22"/>
          <w:szCs w:val="22"/>
        </w:rPr>
        <w:t>Инвестиционный менеджмент</w:t>
      </w:r>
      <w:r w:rsidR="00641E4D" w:rsidRPr="004172F7">
        <w:rPr>
          <w:rFonts w:ascii="Georgia" w:hAnsi="Georgia"/>
          <w:b/>
          <w:color w:val="000000"/>
          <w:sz w:val="22"/>
          <w:szCs w:val="22"/>
        </w:rPr>
        <w:t xml:space="preserve"> в сфере инфокоммуникаций</w:t>
      </w:r>
      <w:r w:rsidR="004172F7">
        <w:rPr>
          <w:rFonts w:ascii="Georgia" w:hAnsi="Georgia"/>
          <w:b/>
          <w:color w:val="000000"/>
          <w:sz w:val="22"/>
          <w:szCs w:val="22"/>
        </w:rPr>
        <w:t>»</w:t>
      </w:r>
      <w:r w:rsidR="00131261">
        <w:rPr>
          <w:rFonts w:ascii="Georgia" w:hAnsi="Georgia"/>
          <w:b/>
          <w:color w:val="000000"/>
          <w:sz w:val="22"/>
          <w:szCs w:val="22"/>
        </w:rPr>
        <w:t xml:space="preserve"> </w:t>
      </w:r>
      <w:proofErr w:type="gramStart"/>
      <w:r w:rsidR="00131261">
        <w:rPr>
          <w:rFonts w:ascii="Georgia" w:hAnsi="Georgia"/>
          <w:b/>
          <w:color w:val="000000"/>
          <w:sz w:val="22"/>
          <w:szCs w:val="22"/>
          <w:lang w:val="en-US"/>
        </w:rPr>
        <w:t>l</w:t>
      </w:r>
      <w:proofErr w:type="gramEnd"/>
      <w:r w:rsidRPr="004172F7">
        <w:rPr>
          <w:rFonts w:ascii="Georgia" w:hAnsi="Georgia"/>
          <w:b/>
          <w:color w:val="000000"/>
          <w:sz w:val="22"/>
          <w:szCs w:val="22"/>
        </w:rPr>
        <w:t xml:space="preserve">ля студентов </w:t>
      </w:r>
      <w:r w:rsidR="004172F7">
        <w:rPr>
          <w:rFonts w:ascii="Georgia" w:hAnsi="Georgia"/>
          <w:b/>
          <w:color w:val="000000"/>
          <w:sz w:val="22"/>
          <w:szCs w:val="22"/>
        </w:rPr>
        <w:t>профиля</w:t>
      </w:r>
      <w:r w:rsidRPr="004172F7">
        <w:rPr>
          <w:rFonts w:ascii="Georgia" w:hAnsi="Georgia"/>
          <w:b/>
          <w:color w:val="000000"/>
          <w:sz w:val="22"/>
          <w:szCs w:val="22"/>
        </w:rPr>
        <w:t xml:space="preserve"> «</w:t>
      </w:r>
      <w:r w:rsidR="004172F7">
        <w:rPr>
          <w:rFonts w:ascii="Georgia" w:hAnsi="Georgia"/>
          <w:b/>
          <w:color w:val="000000"/>
          <w:sz w:val="22"/>
          <w:szCs w:val="22"/>
        </w:rPr>
        <w:t xml:space="preserve">Менеджмент </w:t>
      </w:r>
      <w:r w:rsidR="00967DEA" w:rsidRPr="004172F7">
        <w:rPr>
          <w:rFonts w:ascii="Georgia" w:hAnsi="Georgia"/>
          <w:b/>
          <w:color w:val="000000"/>
          <w:sz w:val="22"/>
          <w:szCs w:val="22"/>
        </w:rPr>
        <w:t xml:space="preserve">в  </w:t>
      </w:r>
      <w:r w:rsidR="004172F7">
        <w:rPr>
          <w:rFonts w:ascii="Georgia" w:hAnsi="Georgia"/>
          <w:b/>
          <w:color w:val="000000"/>
          <w:sz w:val="22"/>
          <w:szCs w:val="22"/>
        </w:rPr>
        <w:t>сфере инфокоммуникаций»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данных методических указаниях рассматриваются основные вопросы, связанные с выполнением курсовой работы, позволяющей закрепить знания по курсу «</w:t>
      </w:r>
      <w:r w:rsidR="00967DEA">
        <w:rPr>
          <w:rFonts w:ascii="Georgia" w:hAnsi="Georgia"/>
          <w:color w:val="000000"/>
          <w:sz w:val="22"/>
          <w:szCs w:val="22"/>
        </w:rPr>
        <w:t xml:space="preserve">Инвестиционный менеджмент в </w:t>
      </w:r>
      <w:r w:rsidR="004172F7">
        <w:rPr>
          <w:rFonts w:ascii="Georgia" w:hAnsi="Georgia"/>
          <w:color w:val="000000"/>
          <w:sz w:val="22"/>
          <w:szCs w:val="22"/>
        </w:rPr>
        <w:t>сфере инфокоммуникаций</w:t>
      </w:r>
      <w:r>
        <w:rPr>
          <w:rFonts w:ascii="Georgia" w:hAnsi="Georgia"/>
          <w:color w:val="000000"/>
          <w:sz w:val="22"/>
          <w:szCs w:val="22"/>
        </w:rPr>
        <w:t>» с помощью практического материала и экономических расчётов. Даны рекомендации по выбору темы курсовой работы, ее информационному обеспечению и оформлению структурных элементов. Представлен порядок подготовки и защиты курсовой работы.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Методические указания разработаны в соответствии с действующими государственными образовательными стандартами и предназначены для студентов </w:t>
      </w:r>
      <w:r w:rsidR="004172F7">
        <w:rPr>
          <w:rFonts w:ascii="Georgia" w:hAnsi="Georgia"/>
          <w:color w:val="000000"/>
          <w:sz w:val="22"/>
          <w:szCs w:val="22"/>
        </w:rPr>
        <w:t>профиля</w:t>
      </w:r>
      <w:r>
        <w:rPr>
          <w:rFonts w:ascii="Georgia" w:hAnsi="Georgia"/>
          <w:color w:val="000000"/>
          <w:sz w:val="22"/>
          <w:szCs w:val="22"/>
        </w:rPr>
        <w:t xml:space="preserve"> «</w:t>
      </w:r>
      <w:r w:rsidR="004172F7">
        <w:rPr>
          <w:rFonts w:ascii="Georgia" w:hAnsi="Georgia"/>
          <w:color w:val="000000"/>
          <w:sz w:val="22"/>
          <w:szCs w:val="22"/>
        </w:rPr>
        <w:t xml:space="preserve">Менеджмент </w:t>
      </w:r>
      <w:r w:rsidR="00967DEA">
        <w:rPr>
          <w:rFonts w:ascii="Georgia" w:hAnsi="Georgia"/>
          <w:color w:val="000000"/>
          <w:sz w:val="22"/>
          <w:szCs w:val="22"/>
        </w:rPr>
        <w:t xml:space="preserve">в </w:t>
      </w:r>
      <w:r w:rsidR="004172F7">
        <w:rPr>
          <w:rFonts w:ascii="Georgia" w:hAnsi="Georgia"/>
          <w:color w:val="000000"/>
          <w:sz w:val="22"/>
          <w:szCs w:val="22"/>
        </w:rPr>
        <w:t>сфере инфокоммуникаций»</w:t>
      </w:r>
      <w:r>
        <w:rPr>
          <w:rFonts w:ascii="Georgia" w:hAnsi="Georgia"/>
          <w:color w:val="000000"/>
          <w:sz w:val="22"/>
          <w:szCs w:val="22"/>
        </w:rPr>
        <w:t>.</w:t>
      </w:r>
    </w:p>
    <w:p w:rsidR="00562907" w:rsidRDefault="00562907" w:rsidP="00562907">
      <w:pPr>
        <w:pStyle w:val="a3"/>
        <w:shd w:val="clear" w:color="auto" w:fill="FFFFFF"/>
        <w:ind w:right="850"/>
        <w:jc w:val="center"/>
        <w:rPr>
          <w:rFonts w:ascii="Georgia" w:hAnsi="Georgia"/>
          <w:color w:val="000000"/>
          <w:sz w:val="22"/>
          <w:szCs w:val="22"/>
        </w:rPr>
      </w:pP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4172F7">
        <w:rPr>
          <w:rFonts w:ascii="Georgia" w:hAnsi="Georgia"/>
          <w:b/>
          <w:i/>
          <w:iCs/>
          <w:color w:val="000000"/>
          <w:sz w:val="22"/>
          <w:szCs w:val="22"/>
        </w:rPr>
        <w:t>Целями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выполнения курсовой работы являются:</w:t>
      </w:r>
    </w:p>
    <w:p w:rsidR="00562907" w:rsidRDefault="00562907" w:rsidP="00967DEA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систематизация, закрепление и расширение теоретических и практических знаний в области </w:t>
      </w:r>
      <w:r w:rsidR="00967DEA">
        <w:rPr>
          <w:rFonts w:ascii="Georgia" w:hAnsi="Georgia"/>
          <w:color w:val="000000"/>
          <w:sz w:val="22"/>
          <w:szCs w:val="22"/>
        </w:rPr>
        <w:t>инвестиционного менеджмента</w:t>
      </w:r>
      <w:r>
        <w:rPr>
          <w:rFonts w:ascii="Georgia" w:hAnsi="Georgia"/>
          <w:color w:val="000000"/>
          <w:sz w:val="22"/>
          <w:szCs w:val="22"/>
        </w:rPr>
        <w:t>;</w:t>
      </w:r>
    </w:p>
    <w:p w:rsidR="00562907" w:rsidRDefault="00562907" w:rsidP="00967DEA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развитие навыков самостоятельной работы с учебной и периодической литературой, методическими материалами, нормативными правовыми актами, статистической информацией, отчетной и плановой документацией предприятия;</w:t>
      </w:r>
    </w:p>
    <w:p w:rsidR="00562907" w:rsidRDefault="00562907" w:rsidP="00967DEA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овладение методикой проведения анализа исследуемой проблемы и обоснования предложений по ее решению, а также компьютерными методами сбора и обработки информации, применяемыми в сфере экономики и управления на предприятии нефтегазового комплекса.</w:t>
      </w:r>
    </w:p>
    <w:p w:rsidR="00562907" w:rsidRDefault="00562907" w:rsidP="00562907">
      <w:pPr>
        <w:pStyle w:val="a3"/>
        <w:numPr>
          <w:ilvl w:val="0"/>
          <w:numId w:val="2"/>
        </w:num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Общие положения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4172F7">
        <w:rPr>
          <w:rFonts w:ascii="Georgia" w:hAnsi="Georgia"/>
          <w:b/>
          <w:i/>
          <w:iCs/>
          <w:color w:val="000000"/>
          <w:sz w:val="22"/>
          <w:szCs w:val="22"/>
        </w:rPr>
        <w:t>Курсовая работа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 xml:space="preserve">должна быть ориентирована на решение сложной расчетно-аналитической или исследовательской экономической задачи в области </w:t>
      </w:r>
      <w:r w:rsidR="00967DEA">
        <w:rPr>
          <w:rFonts w:ascii="Georgia" w:hAnsi="Georgia"/>
          <w:color w:val="000000"/>
          <w:sz w:val="22"/>
          <w:szCs w:val="22"/>
        </w:rPr>
        <w:t>инвестиционного менеджмента.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Курсовая работа должна разрабатываться на материалах конкретного предприятия сферы </w:t>
      </w:r>
      <w:r w:rsidR="00967DEA">
        <w:rPr>
          <w:rFonts w:ascii="Georgia" w:hAnsi="Georgia"/>
          <w:color w:val="000000"/>
          <w:sz w:val="22"/>
          <w:szCs w:val="22"/>
        </w:rPr>
        <w:t>инфокоммуникаций</w:t>
      </w:r>
      <w:r>
        <w:rPr>
          <w:rFonts w:ascii="Georgia" w:hAnsi="Georgia"/>
          <w:color w:val="000000"/>
          <w:sz w:val="22"/>
          <w:szCs w:val="22"/>
        </w:rPr>
        <w:t>, содержать развернутую аналитическую и исследовательскую части по рассматриваемой проблеме и обоснование предложений по решению актуальных организационно-управленческих задач, способствующих повышению эффективности, устойчивости и гибкости деятельности предприятия в рыночных условиях.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4172F7">
        <w:rPr>
          <w:rFonts w:ascii="Georgia" w:hAnsi="Georgia"/>
          <w:b/>
          <w:i/>
          <w:iCs/>
          <w:color w:val="000000"/>
          <w:sz w:val="22"/>
          <w:szCs w:val="22"/>
        </w:rPr>
        <w:t>Объектами</w:t>
      </w:r>
      <w:r w:rsidRPr="004172F7">
        <w:rPr>
          <w:rStyle w:val="apple-converted-space"/>
          <w:rFonts w:ascii="Georgia" w:hAnsi="Georgia"/>
          <w:b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выполнения выпускной квалификационной работы могут быть:</w:t>
      </w:r>
    </w:p>
    <w:p w:rsidR="00562907" w:rsidRDefault="00562907" w:rsidP="00967DEA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предприятия различных организационно-правовых форм, осуществл</w:t>
      </w:r>
      <w:r w:rsidR="00967DEA">
        <w:rPr>
          <w:rFonts w:ascii="Georgia" w:hAnsi="Georgia"/>
          <w:color w:val="000000"/>
          <w:sz w:val="22"/>
          <w:szCs w:val="22"/>
        </w:rPr>
        <w:t>яющие свою деятельность в сфере инфокоммуникаций</w:t>
      </w:r>
      <w:r>
        <w:rPr>
          <w:rFonts w:ascii="Georgia" w:hAnsi="Georgia"/>
          <w:color w:val="000000"/>
          <w:sz w:val="22"/>
          <w:szCs w:val="22"/>
        </w:rPr>
        <w:t>;</w:t>
      </w:r>
    </w:p>
    <w:p w:rsidR="00562907" w:rsidRDefault="00562907" w:rsidP="00967DEA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проектные организации и научно-исследовательские учреждения;</w:t>
      </w:r>
    </w:p>
    <w:p w:rsidR="00562907" w:rsidRDefault="00562907" w:rsidP="00967DEA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органы государственного управления и местного самоуправления.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4172F7">
        <w:rPr>
          <w:rFonts w:ascii="Georgia" w:hAnsi="Georgia"/>
          <w:b/>
          <w:i/>
          <w:iCs/>
          <w:color w:val="000000"/>
          <w:sz w:val="22"/>
          <w:szCs w:val="22"/>
        </w:rPr>
        <w:t>Общие требования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к курсовой работе:</w:t>
      </w:r>
    </w:p>
    <w:p w:rsidR="00562907" w:rsidRDefault="00562907" w:rsidP="00967DEA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глубокое теоретическое обоснование и раскрытие сущности рассматриваемых экономических проблем на основе проведения анализа экономической литературы;</w:t>
      </w:r>
    </w:p>
    <w:p w:rsidR="00562907" w:rsidRDefault="00562907" w:rsidP="00967DEA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lastRenderedPageBreak/>
        <w:t>систематизация и анализ данных, полученных из статистических сборников, отчетных материалов, периодической и специальной литературы, представление их в виде таблиц и рисунков;</w:t>
      </w:r>
    </w:p>
    <w:p w:rsidR="00562907" w:rsidRDefault="00562907" w:rsidP="00967DEA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наличие элементов самостоятельного анализа, критический подход к анализируемым материалам с целью </w:t>
      </w:r>
      <w:proofErr w:type="gramStart"/>
      <w:r>
        <w:rPr>
          <w:rFonts w:ascii="Georgia" w:hAnsi="Georgia"/>
          <w:color w:val="000000"/>
          <w:sz w:val="22"/>
          <w:szCs w:val="22"/>
        </w:rPr>
        <w:t>выявления основных направлений повышения эффективности экономической деятельности предприятия</w:t>
      </w:r>
      <w:proofErr w:type="gramEnd"/>
      <w:r>
        <w:rPr>
          <w:rFonts w:ascii="Georgia" w:hAnsi="Georgia"/>
          <w:color w:val="000000"/>
          <w:sz w:val="22"/>
          <w:szCs w:val="22"/>
        </w:rPr>
        <w:t>;</w:t>
      </w:r>
    </w:p>
    <w:p w:rsidR="00562907" w:rsidRDefault="00562907" w:rsidP="00967DEA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самостоятельное, грамотное и последовательное изложение материала и оформление работы в соответствии с требованиями.</w:t>
      </w:r>
    </w:p>
    <w:p w:rsidR="00562907" w:rsidRDefault="00562907" w:rsidP="00562907">
      <w:pPr>
        <w:pStyle w:val="a3"/>
        <w:numPr>
          <w:ilvl w:val="0"/>
          <w:numId w:val="5"/>
        </w:num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Выбор темы курсовой работы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Тема курсовой работы должна отражать основные сферы и направления деятельности менеджеров и выполняемые ими функции на предприятии в области </w:t>
      </w:r>
      <w:r w:rsidR="00967DEA">
        <w:rPr>
          <w:rFonts w:ascii="Georgia" w:hAnsi="Georgia"/>
          <w:color w:val="000000"/>
          <w:sz w:val="22"/>
          <w:szCs w:val="22"/>
        </w:rPr>
        <w:t>инвестиционного менеджмента</w:t>
      </w:r>
      <w:r>
        <w:rPr>
          <w:rFonts w:ascii="Georgia" w:hAnsi="Georgia"/>
          <w:color w:val="000000"/>
          <w:sz w:val="22"/>
          <w:szCs w:val="22"/>
        </w:rPr>
        <w:t>.</w:t>
      </w:r>
    </w:p>
    <w:p w:rsidR="00562907" w:rsidRPr="00641E4D" w:rsidRDefault="00967DEA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b/>
          <w:color w:val="000000"/>
          <w:sz w:val="22"/>
          <w:szCs w:val="22"/>
        </w:rPr>
      </w:pPr>
      <w:r w:rsidRPr="00641E4D">
        <w:rPr>
          <w:rFonts w:ascii="Georgia" w:hAnsi="Georgia"/>
          <w:b/>
          <w:color w:val="000000"/>
          <w:sz w:val="22"/>
          <w:szCs w:val="22"/>
        </w:rPr>
        <w:t xml:space="preserve">Курсовая работа выполняется студентом самостоятельно в соответствии с темой, согласованной с преподавателем. Номер темы (номер варианта) совпадает с номером последней цифры </w:t>
      </w:r>
      <w:r w:rsidR="004172F7">
        <w:rPr>
          <w:rFonts w:ascii="Georgia" w:hAnsi="Georgia"/>
          <w:b/>
          <w:color w:val="000000"/>
          <w:sz w:val="22"/>
          <w:szCs w:val="22"/>
        </w:rPr>
        <w:t>пароля</w:t>
      </w:r>
      <w:r w:rsidRPr="00641E4D">
        <w:rPr>
          <w:rFonts w:ascii="Georgia" w:hAnsi="Georgia"/>
          <w:b/>
          <w:color w:val="000000"/>
          <w:sz w:val="22"/>
          <w:szCs w:val="22"/>
        </w:rPr>
        <w:t>.</w:t>
      </w:r>
      <w:r w:rsidR="00641E4D">
        <w:rPr>
          <w:rFonts w:ascii="Georgia" w:hAnsi="Georgia"/>
          <w:b/>
          <w:color w:val="000000"/>
          <w:sz w:val="22"/>
          <w:szCs w:val="22"/>
        </w:rPr>
        <w:t xml:space="preserve"> В исключительном случае, если тема курсовой работы не совпадает с научными интересами студента, то, при обязательном согласовании с преподавателем, возможен выбор темы из дополнительного списка.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В отдельных случаях студент может выбрать для своей работы тему, которая не вошла в утвержденную кафедрой тематику. В этом случае необходимо обоснование целесообразности ее разработки, согласование с </w:t>
      </w:r>
      <w:r w:rsidR="00580698">
        <w:rPr>
          <w:rFonts w:ascii="Georgia" w:hAnsi="Georgia"/>
          <w:color w:val="000000"/>
          <w:sz w:val="22"/>
          <w:szCs w:val="22"/>
        </w:rPr>
        <w:t>преподавателем</w:t>
      </w:r>
      <w:r>
        <w:rPr>
          <w:rFonts w:ascii="Georgia" w:hAnsi="Georgia"/>
          <w:color w:val="000000"/>
          <w:sz w:val="22"/>
          <w:szCs w:val="22"/>
        </w:rPr>
        <w:t xml:space="preserve"> и утверждение заведующим кафедрой.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При выборе темы будущий </w:t>
      </w:r>
      <w:r w:rsidR="00580698">
        <w:rPr>
          <w:rFonts w:ascii="Georgia" w:hAnsi="Georgia"/>
          <w:color w:val="000000"/>
          <w:sz w:val="22"/>
          <w:szCs w:val="22"/>
        </w:rPr>
        <w:t>бакалавр</w:t>
      </w:r>
      <w:r>
        <w:rPr>
          <w:rFonts w:ascii="Georgia" w:hAnsi="Georgia"/>
          <w:color w:val="000000"/>
          <w:sz w:val="22"/>
          <w:szCs w:val="22"/>
        </w:rPr>
        <w:t xml:space="preserve"> должен руководствоваться своими научными интересами, опираться на знание специальной экономической литературы, учитывать собственный практический опыт, актуальность темы и ее практическую значимость.</w:t>
      </w:r>
    </w:p>
    <w:p w:rsidR="00562907" w:rsidRDefault="00562907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Формулировка темы должна быть краткой, отражать суть курсовой работы, содержать название объекта курсовой работы (предприятие, структурное подразделение и т. п.).</w:t>
      </w:r>
    </w:p>
    <w:p w:rsidR="00562907" w:rsidRDefault="00562907" w:rsidP="00562907">
      <w:pPr>
        <w:pStyle w:val="a3"/>
        <w:numPr>
          <w:ilvl w:val="0"/>
          <w:numId w:val="6"/>
        </w:num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Требования к структурным элементам курсовой работы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Курсовая работа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в общем случае должна содержать:</w:t>
      </w:r>
    </w:p>
    <w:p w:rsidR="00562907" w:rsidRDefault="00562907" w:rsidP="00562907">
      <w:pPr>
        <w:pStyle w:val="a3"/>
        <w:numPr>
          <w:ilvl w:val="0"/>
          <w:numId w:val="7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текстовый документ;</w:t>
      </w:r>
    </w:p>
    <w:p w:rsidR="00562907" w:rsidRDefault="00562907" w:rsidP="00562907">
      <w:pPr>
        <w:pStyle w:val="a3"/>
        <w:numPr>
          <w:ilvl w:val="0"/>
          <w:numId w:val="7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графический материал.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Текстовый документ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должен содержать структурные элементы в указанной ниже последовательности: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титульный лист;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задание;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содержание;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введение;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основная часть;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заключение;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список использованных источников;</w:t>
      </w:r>
    </w:p>
    <w:p w:rsidR="00562907" w:rsidRDefault="00562907" w:rsidP="00562907">
      <w:pPr>
        <w:pStyle w:val="a3"/>
        <w:numPr>
          <w:ilvl w:val="0"/>
          <w:numId w:val="8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приложения.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 w:rsidRPr="00580698">
        <w:rPr>
          <w:rFonts w:ascii="Georgia" w:hAnsi="Georgia"/>
          <w:b/>
          <w:color w:val="000000"/>
          <w:sz w:val="22"/>
          <w:szCs w:val="22"/>
        </w:rPr>
        <w:lastRenderedPageBreak/>
        <w:t>К</w:t>
      </w:r>
      <w:r w:rsidRPr="00580698">
        <w:rPr>
          <w:rStyle w:val="apple-converted-space"/>
          <w:rFonts w:ascii="Georgia" w:hAnsi="Georgia"/>
          <w:b/>
          <w:color w:val="000000"/>
          <w:sz w:val="22"/>
          <w:szCs w:val="22"/>
        </w:rPr>
        <w:t> </w:t>
      </w: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графическому материалу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 w:rsidR="00580698">
        <w:rPr>
          <w:rFonts w:ascii="Georgia" w:hAnsi="Georgia"/>
          <w:color w:val="000000"/>
          <w:sz w:val="22"/>
          <w:szCs w:val="22"/>
        </w:rPr>
        <w:t>относятся демонстрационные</w:t>
      </w:r>
      <w:r>
        <w:rPr>
          <w:rFonts w:ascii="Georgia" w:hAnsi="Georgia"/>
          <w:color w:val="000000"/>
          <w:sz w:val="22"/>
          <w:szCs w:val="22"/>
        </w:rPr>
        <w:t xml:space="preserve"> </w:t>
      </w:r>
      <w:r w:rsidR="00580698">
        <w:rPr>
          <w:rFonts w:ascii="Georgia" w:hAnsi="Georgia"/>
          <w:color w:val="000000"/>
          <w:sz w:val="22"/>
          <w:szCs w:val="22"/>
        </w:rPr>
        <w:t>слайды,</w:t>
      </w:r>
      <w:r>
        <w:rPr>
          <w:rFonts w:ascii="Georgia" w:hAnsi="Georgia"/>
          <w:color w:val="000000"/>
          <w:sz w:val="22"/>
          <w:szCs w:val="22"/>
        </w:rPr>
        <w:t xml:space="preserve"> которые служат для наглядного представления материалов работы при ее защите.</w:t>
      </w:r>
    </w:p>
    <w:p w:rsidR="00562907" w:rsidRPr="00580698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Титульный лист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Титульный лист является первой страницей курсовой работы. </w:t>
      </w:r>
    </w:p>
    <w:p w:rsidR="00562907" w:rsidRPr="00580698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Задание</w:t>
      </w:r>
    </w:p>
    <w:p w:rsidR="00562907" w:rsidRDefault="00967DEA" w:rsidP="00967DEA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Курсовая </w:t>
      </w:r>
      <w:r w:rsidR="00562907">
        <w:rPr>
          <w:rFonts w:ascii="Georgia" w:hAnsi="Georgia"/>
          <w:color w:val="000000"/>
          <w:sz w:val="22"/>
          <w:szCs w:val="22"/>
        </w:rPr>
        <w:t xml:space="preserve"> работа должна выполняться на основе индивидуального задания, содержащего требуемые для решения поставленных задач исходные данные, обеспечивающие возможность реализации накопленных знаний в соответствии с уровнем профессиональной подготовки.</w:t>
      </w:r>
    </w:p>
    <w:p w:rsidR="00562907" w:rsidRPr="00580698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580698">
        <w:rPr>
          <w:rFonts w:ascii="Georgia" w:hAnsi="Georgia"/>
          <w:b/>
          <w:i/>
          <w:iCs/>
          <w:color w:val="000000"/>
          <w:sz w:val="22"/>
          <w:szCs w:val="22"/>
        </w:rPr>
        <w:t>Содержание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Содержание включает введение, заголовки всех разделов, подразделов, пунктов (если они имеют наименование), заключение, список использованных источников и наименования приложений с указанием номеров страниц, с которых начинаются эти элементы работы. В содержании не указывают титульный лист, задание на выполнение курсовой работы и аннотацию. Наименования заголовков разделов, подразделов и других частей курсовой работы в тексте и в содержании должны полностью совпадать.</w:t>
      </w:r>
    </w:p>
    <w:p w:rsidR="00562907" w:rsidRPr="00140DB2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Введение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Во введении обосновывается выбор темы курсовой работы, указывается цель ее выполнения, область применения разрабатываемых вопросов, их значение и экономическая целесообразность.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Во введении следует раскрыть также актуальность темы, охарактеризовать проблему, к которой она относится; дать оценку современного состояния теории и практики вопроса, отрасли промышленности и предприятия; сформулировать задачи работы, перечислить методы и средства, с помощью которых они будут решаться; кратко изложить ожидаемые результаты.</w:t>
      </w:r>
    </w:p>
    <w:p w:rsidR="00562907" w:rsidRPr="00140DB2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Основная часть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Основная часть курсовой работы содержит, как правило, </w:t>
      </w:r>
      <w:r w:rsidR="00B40C6C">
        <w:rPr>
          <w:rFonts w:ascii="Georgia" w:hAnsi="Georgia"/>
          <w:color w:val="000000"/>
          <w:sz w:val="22"/>
          <w:szCs w:val="22"/>
        </w:rPr>
        <w:t>три</w:t>
      </w:r>
      <w:r>
        <w:rPr>
          <w:rFonts w:ascii="Georgia" w:hAnsi="Georgia"/>
          <w:color w:val="000000"/>
          <w:sz w:val="22"/>
          <w:szCs w:val="22"/>
        </w:rPr>
        <w:t xml:space="preserve"> раздела, каждый из которых в свою очередь делится на подразделы</w:t>
      </w:r>
      <w:r w:rsidR="00B40C6C">
        <w:rPr>
          <w:rFonts w:ascii="Georgia" w:hAnsi="Georgia"/>
          <w:color w:val="000000"/>
          <w:sz w:val="22"/>
          <w:szCs w:val="22"/>
        </w:rPr>
        <w:t xml:space="preserve"> (2-3 подраздела)</w:t>
      </w:r>
      <w:r w:rsidR="00F771F1">
        <w:rPr>
          <w:rFonts w:ascii="Georgia" w:hAnsi="Georgia"/>
          <w:color w:val="000000"/>
          <w:sz w:val="22"/>
          <w:szCs w:val="22"/>
        </w:rPr>
        <w:t>.  В исключительных случаях практический раздел может иметь до 10 подразделов</w:t>
      </w:r>
      <w:r>
        <w:rPr>
          <w:rFonts w:ascii="Georgia" w:hAnsi="Georgia"/>
          <w:color w:val="000000"/>
          <w:sz w:val="22"/>
          <w:szCs w:val="22"/>
        </w:rPr>
        <w:t>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Первый раздел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носит общетеоретический (методологический) характер. В нем на основе изучения работ отечественных и зарубежных авторов излагают социально-экономическую сущность исследуемой проблемы, рассматривают различные подходы к ее решению, дают их оценку, обосновывают и излагают собственные позиции.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Этот раздел служит теоретическим обоснованием будущих предложений и рекомендаций, дает возможность выбрать определенную методологию и методику проведения качественного и количественного анализа состояния вопроса в конкретных условиях производства.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Второй раздел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 xml:space="preserve">носит аналитический характер. В нем дают технико-экономическую характеристику предприятия, на материалах которого выполняют работу и проводят глубокий анализ изучаемой проблемы с использованием различных методов исследования, включая экономико-математические. При анализе практического </w:t>
      </w:r>
      <w:r>
        <w:rPr>
          <w:rFonts w:ascii="Georgia" w:hAnsi="Georgia"/>
          <w:color w:val="000000"/>
          <w:sz w:val="22"/>
          <w:szCs w:val="22"/>
        </w:rPr>
        <w:lastRenderedPageBreak/>
        <w:t>материала следует помнить, что приведенные данные должны быть достоверны, сопоставимы, отражать общие закономерности развития исследуемого процесса.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этом студент не должен ограничиваться констатацией фактов, а выявлять тенденции развития предприятия, недостатки в его деятельности и причины, их обусловившие, предлагает пути их возможного устранения.</w:t>
      </w:r>
    </w:p>
    <w:p w:rsidR="00562907" w:rsidRDefault="00562907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Этот раздел должен служить технико-экономическим обоснованием последующих разработок. От полноты и качества его выполнения непосредственно зависят глубина и обоснованность предлагаемых мероприятий.</w:t>
      </w:r>
    </w:p>
    <w:p w:rsidR="00B40C6C" w:rsidRPr="00B40C6C" w:rsidRDefault="00B40C6C" w:rsidP="00B40C6C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 xml:space="preserve">В третьем </w:t>
      </w:r>
      <w:r w:rsidRPr="00140DB2">
        <w:rPr>
          <w:rFonts w:ascii="Georgia" w:hAnsi="Georgia"/>
          <w:b/>
          <w:i/>
          <w:iCs/>
          <w:color w:val="000000"/>
        </w:rPr>
        <w:t>раздел</w:t>
      </w:r>
      <w:r w:rsidRPr="00140DB2">
        <w:rPr>
          <w:rStyle w:val="apple-converted-space"/>
          <w:rFonts w:ascii="Georgia" w:hAnsi="Georgia"/>
          <w:b/>
          <w:color w:val="000000"/>
        </w:rPr>
        <w:t>е</w:t>
      </w:r>
      <w:r w:rsidRPr="00B40C6C">
        <w:rPr>
          <w:color w:val="000000"/>
          <w:spacing w:val="-3"/>
        </w:rPr>
        <w:t xml:space="preserve"> долж</w:t>
      </w:r>
      <w:r>
        <w:rPr>
          <w:color w:val="000000"/>
          <w:spacing w:val="-3"/>
        </w:rPr>
        <w:t>ны</w:t>
      </w:r>
      <w:r w:rsidRPr="00B40C6C">
        <w:rPr>
          <w:color w:val="000000"/>
          <w:spacing w:val="-3"/>
        </w:rPr>
        <w:t xml:space="preserve"> быть представлены непосредственные </w:t>
      </w:r>
      <w:r w:rsidR="00956A9D">
        <w:rPr>
          <w:color w:val="000000"/>
          <w:spacing w:val="-3"/>
        </w:rPr>
        <w:t xml:space="preserve">рекомендации на основании </w:t>
      </w:r>
      <w:r w:rsidRPr="00B40C6C">
        <w:rPr>
          <w:color w:val="000000"/>
          <w:spacing w:val="-3"/>
        </w:rPr>
        <w:t xml:space="preserve">расчетов </w:t>
      </w:r>
      <w:r>
        <w:rPr>
          <w:color w:val="000000"/>
          <w:spacing w:val="-3"/>
        </w:rPr>
        <w:t>работы</w:t>
      </w:r>
      <w:r w:rsidRPr="00B40C6C">
        <w:rPr>
          <w:color w:val="000000"/>
          <w:spacing w:val="-3"/>
        </w:rPr>
        <w:t xml:space="preserve"> в соответствии с постановкой задачи и на основе исходной информации, представленной в первом разделе</w:t>
      </w:r>
      <w:r>
        <w:rPr>
          <w:color w:val="000000"/>
          <w:spacing w:val="-3"/>
        </w:rPr>
        <w:t>.</w:t>
      </w:r>
    </w:p>
    <w:p w:rsidR="00562907" w:rsidRPr="00140DB2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Заключение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заключении логически и последовательно излагают теоретические и практические выводы и предложения курсовой работы, к которым пришел ее автор в результате проведенного исследования.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Заключение должно быть кратким и четким, дающим полное представление о содержании, значимости, обоснованности и эффективности разработок. Оно должно отражать основные выводы по теории вопроса, по проведенному анализу и предлагаемым мероприятиям с оценкой их эффективности по конкретному объекту исследования. Заключение оформляют </w:t>
      </w:r>
      <w:proofErr w:type="spellStart"/>
      <w:r>
        <w:rPr>
          <w:rFonts w:ascii="Georgia" w:hAnsi="Georgia"/>
          <w:color w:val="000000"/>
          <w:sz w:val="22"/>
          <w:szCs w:val="22"/>
        </w:rPr>
        <w:t>тезисно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(по пунктам).</w:t>
      </w:r>
    </w:p>
    <w:p w:rsidR="00562907" w:rsidRPr="00140DB2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Список использованных источников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В список включают все источники, на которые имеются ссылки в курсовой работе. Источники в списке располагают и нумеруют в порядке их упоминания в тексте арабскими цифрами без точки. </w:t>
      </w:r>
      <w:r w:rsidR="00956A9D">
        <w:rPr>
          <w:rFonts w:ascii="Georgia" w:hAnsi="Georgia"/>
          <w:color w:val="000000"/>
          <w:sz w:val="22"/>
          <w:szCs w:val="22"/>
        </w:rPr>
        <w:t>Источники должны быть (за редким исключением) 2011-2016г.</w:t>
      </w:r>
    </w:p>
    <w:p w:rsidR="00562907" w:rsidRPr="00140DB2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140DB2">
        <w:rPr>
          <w:rFonts w:ascii="Georgia" w:hAnsi="Georgia"/>
          <w:b/>
          <w:i/>
          <w:iCs/>
          <w:color w:val="000000"/>
          <w:sz w:val="22"/>
          <w:szCs w:val="22"/>
        </w:rPr>
        <w:t>Приложения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приложения рекомендуется включать материалы, связанные с выполненной курсовой работой, которые по каким-либо признакам не могут быть включены в основную часть. Обычно это иллюстрационный и вспомогательный материал, который не разработан лично автором или носит промежуточный характер.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приложения могут быть помещены: таблицы и рисунки большого формата, иллюстрации вспомогательного характера, инструкции, методики, распечатки на ЭВМ, таблицы исходных данных, промежуточные расчеты, заполненные формы отчетности и других первичных документов.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Приложения включают в общую с курсовой работой сквозную нумерацию страниц, обозначают в порядке ссылок на них в тексте прописными буквами русского алфавита (за исключением букв Ё, </w:t>
      </w:r>
      <w:proofErr w:type="gramStart"/>
      <w:r>
        <w:rPr>
          <w:rFonts w:ascii="Georgia" w:hAnsi="Georgia"/>
          <w:color w:val="000000"/>
          <w:sz w:val="22"/>
          <w:szCs w:val="22"/>
        </w:rPr>
        <w:t>З</w:t>
      </w:r>
      <w:proofErr w:type="gramEnd"/>
      <w:r>
        <w:rPr>
          <w:rFonts w:ascii="Georgia" w:hAnsi="Georgia"/>
          <w:color w:val="000000"/>
          <w:sz w:val="22"/>
          <w:szCs w:val="22"/>
        </w:rPr>
        <w:t>, И, О, Ч, Ь, Ы, Ъ), которые приводят после слова «Приложение». Допускается обозначение приложений буквами латинского алфавита, за исключением букв I и O. В случае полного использования букв русского и латинского алфавитов допускается обозначать приложения арабскими цифрами.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Каждое приложение должно начинаться с новой страницы и иметь тематический заголовок и обозначение. Наверху посередине страницы печатают строчными буквами с первой прописной слово «Приложение», и его буквенное обозначение. Ниже приводят, в </w:t>
      </w:r>
      <w:r>
        <w:rPr>
          <w:rFonts w:ascii="Georgia" w:hAnsi="Georgia"/>
          <w:color w:val="000000"/>
          <w:sz w:val="22"/>
          <w:szCs w:val="22"/>
        </w:rPr>
        <w:lastRenderedPageBreak/>
        <w:t>виде отдельной строки, заголовок, который располагают симметрично относительно текста, печатают строчными буквами с первой прописной и выделяют полужирным шрифтом.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Текст каждого приложения, при необходимости, может быть разделен на разделы, подразделы, пункты, подпункты, которые нумеруют в пределах каждого приложения. Перед номером ставят буквенное обозначение этого приложения, отделенное точкой. Рисунки, таблицы, формулы, помещаемые в приложении, нумеруют арабскими цифрами в пределах каждого приложения.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Все приложения должны быть перечислены в содержании с указанием их буквенных обозначений и заголовков.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Графический материал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Форма представления, количество и содержание графического материала в каждом конкретном случае определяет студент по согласованию с руководителем курсовой работы. При оформлении демонстрационных материалов (слайдов) следует придерживаться общих требований оформления курсовой работы.</w:t>
      </w:r>
    </w:p>
    <w:p w:rsidR="00562907" w:rsidRDefault="00562907" w:rsidP="00562907">
      <w:pPr>
        <w:pStyle w:val="a3"/>
        <w:numPr>
          <w:ilvl w:val="0"/>
          <w:numId w:val="9"/>
        </w:num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Требования к оформлению курсовой работы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Курсовая работа должна в краткой и четкой форме раскрывать творческий замысел автора, она считается выполненной, если содержит все структурные элементы, включает разработку всех разделов основной части и оформлена в соответствии с общими требованиями и правилами.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Общие требования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Текст курсовой работы должен быть выполнен на белой бумаге формата А</w:t>
      </w:r>
      <w:proofErr w:type="gramStart"/>
      <w:r>
        <w:rPr>
          <w:rFonts w:ascii="Georgia" w:hAnsi="Georgia"/>
          <w:color w:val="000000"/>
          <w:sz w:val="22"/>
          <w:szCs w:val="22"/>
        </w:rPr>
        <w:t>4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(210x297 мм) с одной стор</w:t>
      </w:r>
      <w:r w:rsidR="00956A9D">
        <w:rPr>
          <w:rFonts w:ascii="Georgia" w:hAnsi="Georgia"/>
          <w:color w:val="000000"/>
          <w:sz w:val="22"/>
          <w:szCs w:val="22"/>
        </w:rPr>
        <w:t>оны листа – через 1,5 интервала</w:t>
      </w:r>
      <w:r>
        <w:rPr>
          <w:rFonts w:ascii="Georgia" w:hAnsi="Georgia"/>
          <w:color w:val="000000"/>
          <w:sz w:val="22"/>
          <w:szCs w:val="22"/>
        </w:rPr>
        <w:t xml:space="preserve">. </w:t>
      </w:r>
      <w:r w:rsidR="00956A9D">
        <w:rPr>
          <w:rFonts w:ascii="Georgia" w:hAnsi="Georgia"/>
          <w:color w:val="000000"/>
          <w:sz w:val="22"/>
          <w:szCs w:val="22"/>
        </w:rPr>
        <w:t>И</w:t>
      </w:r>
      <w:r>
        <w:rPr>
          <w:rFonts w:ascii="Georgia" w:hAnsi="Georgia"/>
          <w:color w:val="000000"/>
          <w:sz w:val="22"/>
          <w:szCs w:val="22"/>
        </w:rPr>
        <w:t>спользовать</w:t>
      </w:r>
      <w:r w:rsidR="00956A9D">
        <w:rPr>
          <w:rFonts w:ascii="Georgia" w:hAnsi="Georgia"/>
          <w:color w:val="000000"/>
          <w:sz w:val="22"/>
          <w:szCs w:val="22"/>
        </w:rPr>
        <w:t xml:space="preserve"> </w:t>
      </w:r>
      <w:r>
        <w:rPr>
          <w:rFonts w:ascii="Georgia" w:hAnsi="Georgia"/>
          <w:i/>
          <w:iCs/>
          <w:color w:val="000000"/>
          <w:sz w:val="22"/>
          <w:szCs w:val="22"/>
        </w:rPr>
        <w:t>гарнитуру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шрифта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proofErr w:type="spellStart"/>
      <w:r>
        <w:rPr>
          <w:rFonts w:ascii="Georgia" w:hAnsi="Georgia"/>
          <w:color w:val="000000"/>
          <w:sz w:val="22"/>
          <w:szCs w:val="22"/>
        </w:rPr>
        <w:t>Times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</w:t>
      </w:r>
      <w:proofErr w:type="spellStart"/>
      <w:r>
        <w:rPr>
          <w:rFonts w:ascii="Georgia" w:hAnsi="Georgia"/>
          <w:color w:val="000000"/>
          <w:sz w:val="22"/>
          <w:szCs w:val="22"/>
        </w:rPr>
        <w:t>New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Roman-14,. При печати текстового материала следует использовать двухстороннее выравнивание.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Размеры полей</w:t>
      </w:r>
      <w:r w:rsidRPr="00954866">
        <w:rPr>
          <w:rFonts w:ascii="Georgia" w:hAnsi="Georgia"/>
          <w:b/>
          <w:color w:val="000000"/>
          <w:sz w:val="22"/>
          <w:szCs w:val="22"/>
        </w:rPr>
        <w:t>:</w:t>
      </w:r>
      <w:r>
        <w:rPr>
          <w:rFonts w:ascii="Georgia" w:hAnsi="Georgia"/>
          <w:color w:val="000000"/>
          <w:sz w:val="22"/>
          <w:szCs w:val="22"/>
        </w:rPr>
        <w:t xml:space="preserve"> </w:t>
      </w:r>
      <w:proofErr w:type="gramStart"/>
      <w:r>
        <w:rPr>
          <w:rFonts w:ascii="Georgia" w:hAnsi="Georgia"/>
          <w:color w:val="000000"/>
          <w:sz w:val="22"/>
          <w:szCs w:val="22"/>
        </w:rPr>
        <w:t>левое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–30 мм, правое –10 мм, верхнее и нижнее –20 мм.</w:t>
      </w:r>
      <w:r w:rsidR="00954866">
        <w:rPr>
          <w:rFonts w:ascii="Georgia" w:hAnsi="Georgia"/>
          <w:color w:val="000000"/>
          <w:sz w:val="22"/>
          <w:szCs w:val="22"/>
        </w:rPr>
        <w:t xml:space="preserve"> </w:t>
      </w:r>
      <w:proofErr w:type="gramStart"/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Абзацный отступ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выполняется одинаковым по всему тексту документа и равен пяти знакам (15-17 мм).</w:t>
      </w:r>
      <w:proofErr w:type="gramEnd"/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Иллюстрации, таблицы и </w:t>
      </w:r>
      <w:r w:rsidR="00954866">
        <w:rPr>
          <w:rFonts w:ascii="Georgia" w:hAnsi="Georgia"/>
          <w:color w:val="000000"/>
          <w:sz w:val="22"/>
          <w:szCs w:val="22"/>
        </w:rPr>
        <w:t>результаты компьютерных расчетов  должны быть приведены в пояснительной записке.</w:t>
      </w:r>
      <w:r>
        <w:rPr>
          <w:rFonts w:ascii="Georgia" w:hAnsi="Georgia"/>
          <w:color w:val="000000"/>
          <w:sz w:val="22"/>
          <w:szCs w:val="22"/>
        </w:rPr>
        <w:t xml:space="preserve"> 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Рекомендуемый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объем работы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– 30-</w:t>
      </w:r>
      <w:r w:rsidR="00956A9D">
        <w:rPr>
          <w:rFonts w:ascii="Georgia" w:hAnsi="Georgia"/>
          <w:color w:val="000000"/>
          <w:sz w:val="22"/>
          <w:szCs w:val="22"/>
        </w:rPr>
        <w:t>35</w:t>
      </w:r>
      <w:r>
        <w:rPr>
          <w:rFonts w:ascii="Georgia" w:hAnsi="Georgia"/>
          <w:color w:val="000000"/>
          <w:sz w:val="22"/>
          <w:szCs w:val="22"/>
        </w:rPr>
        <w:t xml:space="preserve"> страниц машинописного текста.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Текст документа должен быть кратким, четким и не допускать различных толкований. 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Нумерация страниц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Все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страницы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курсовой работы, включая приложения, должны иметь сквозную нумерацию. Титульный лист, задание на выполнение курсовой работы и содержание включаются в общую нумерацию, но номер на этих страницах не проставляют.</w:t>
      </w:r>
      <w:r w:rsidR="00956A9D" w:rsidRPr="00956A9D">
        <w:rPr>
          <w:rFonts w:ascii="Georgia" w:hAnsi="Georgia"/>
          <w:color w:val="000000"/>
          <w:sz w:val="22"/>
          <w:szCs w:val="22"/>
        </w:rPr>
        <w:t xml:space="preserve"> </w:t>
      </w:r>
      <w:r w:rsidR="00956A9D">
        <w:rPr>
          <w:rFonts w:ascii="Georgia" w:hAnsi="Georgia"/>
          <w:color w:val="000000"/>
          <w:sz w:val="22"/>
          <w:szCs w:val="22"/>
        </w:rPr>
        <w:t>Номер листа проставляется в его правом нижнем углу.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Выделение заголовков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lastRenderedPageBreak/>
        <w:t>Текст основной части курсовой работы разделяют на разделы</w:t>
      </w:r>
      <w:r>
        <w:rPr>
          <w:rFonts w:ascii="Georgia" w:hAnsi="Georgia"/>
          <w:i/>
          <w:iCs/>
          <w:color w:val="000000"/>
          <w:sz w:val="22"/>
          <w:szCs w:val="22"/>
        </w:rPr>
        <w:t>, подразделы, пункты</w:t>
      </w:r>
      <w:r>
        <w:rPr>
          <w:rFonts w:ascii="Georgia" w:hAnsi="Georgia"/>
          <w:color w:val="000000"/>
          <w:sz w:val="22"/>
          <w:szCs w:val="22"/>
        </w:rPr>
        <w:t>. Пункты</w:t>
      </w:r>
      <w:r w:rsidR="00956A9D">
        <w:rPr>
          <w:rFonts w:ascii="Georgia" w:hAnsi="Georgia"/>
          <w:color w:val="000000"/>
          <w:sz w:val="22"/>
          <w:szCs w:val="22"/>
        </w:rPr>
        <w:t xml:space="preserve">  делят</w:t>
      </w:r>
      <w:r>
        <w:rPr>
          <w:rFonts w:ascii="Georgia" w:hAnsi="Georgia"/>
          <w:color w:val="000000"/>
          <w:sz w:val="22"/>
          <w:szCs w:val="22"/>
        </w:rPr>
        <w:t>ся на подпункты. При делении текста на пункты и подпункты необходимо, чтобы каждый пункт содержал законченную информацию. Каждый раздел рекомендуется начинать с новой страницы.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Разделы и подразделы должны иметь заголовки. Пункты, как правило</w:t>
      </w:r>
      <w:r w:rsidR="00954866">
        <w:rPr>
          <w:rFonts w:ascii="Georgia" w:hAnsi="Georgia"/>
          <w:color w:val="000000"/>
          <w:sz w:val="22"/>
          <w:szCs w:val="22"/>
        </w:rPr>
        <w:t>,</w:t>
      </w:r>
      <w:r>
        <w:rPr>
          <w:rFonts w:ascii="Georgia" w:hAnsi="Georgia"/>
          <w:color w:val="000000"/>
          <w:sz w:val="22"/>
          <w:szCs w:val="22"/>
        </w:rPr>
        <w:t xml:space="preserve"> заголовков не имеют. Заголовки должны четко и кратко отражать содержание разделов, подразделов, их следует печатать с абзацного отступа с прописной буквы без точки в конце, не подчеркивая.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начале заголовка помещают номер соответствующего раздела, подраздела</w:t>
      </w:r>
      <w:r>
        <w:rPr>
          <w:rFonts w:ascii="Georgia" w:hAnsi="Georgia"/>
          <w:color w:val="000000"/>
          <w:sz w:val="22"/>
          <w:szCs w:val="22"/>
          <w:vertAlign w:val="subscript"/>
        </w:rPr>
        <w:t>: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либо пункта. Если заголовок состоит из двух предложений, их разделяют точкой. Переносы слов в заголовках не допускаются.</w:t>
      </w:r>
    </w:p>
    <w:p w:rsidR="00562907" w:rsidRDefault="00562907" w:rsidP="00956A9D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Расстояние между заголовком и текстом должно быть равно удвоенному межстрочному расстоянию; между заголовком раздела и подраздела – одному межстрочному расстоянию.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Разделы, подразделы, пункты и подпункты нумеруют арабскими цифрами.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Разделы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нумеруют сквозной нумерацией в пределах текста основной части.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Подразделы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нумеруют в пределах каждого раздела, номер подраздела включает номер раздела и порядковый номер подраздела, разделенные точкой.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Пункты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 xml:space="preserve">должны иметь нумерацию в пределах каждого раздела или подраздела, номер подпункта включает номер раздела, подраздела, пункта и порядковый номер подпункта, разделенные точкой. </w:t>
      </w:r>
    </w:p>
    <w:p w:rsidR="00562907" w:rsidRPr="00954866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Оформление таблиц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Данные статистических наблюдений и их обработка, исходная информация для анализа и его результаты, оформляются, как правило, в виде таблиц.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Слева над таблицей размещают слово "Таблица", выполненное строчными буквами (кроме первой прописной), без подчеркивания, и ее номер. При этом точку после номера таблицы не ставят.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необходимости уточнения содержания таблицы приводят ее название, которое записывают с прописной буквы (остальные строчные), над таблицей слева, без абзацного отступа в одну строку с ее номером через тире. Точку после наименования таблицы не ставят.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Таблица помещается в тексте сразу же за первым упоминанием о ней или на следующей странице. Если формат таблицы превышает А</w:t>
      </w:r>
      <w:proofErr w:type="gramStart"/>
      <w:r>
        <w:rPr>
          <w:rFonts w:ascii="Georgia" w:hAnsi="Georgia"/>
          <w:color w:val="000000"/>
          <w:sz w:val="22"/>
          <w:szCs w:val="22"/>
        </w:rPr>
        <w:t>4</w:t>
      </w:r>
      <w:proofErr w:type="gramEnd"/>
      <w:r>
        <w:rPr>
          <w:rFonts w:ascii="Georgia" w:hAnsi="Georgia"/>
          <w:color w:val="000000"/>
          <w:sz w:val="22"/>
          <w:szCs w:val="22"/>
        </w:rPr>
        <w:t>, то ее размещают в приложении. Допускается помещать таблицу вдоль длинной стороны листа документа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Таблицы нумеруются сквозной нумерацией арабскими цифрами по всему тексту курсовой работы, за исключением таблиц приложений. Допускается нумеровать таблицы в пределах раздела. В этом случае номер таблицы состоит из номера раздела и порядкового номера таблицы, </w:t>
      </w:r>
      <w:proofErr w:type="gramStart"/>
      <w:r>
        <w:rPr>
          <w:rFonts w:ascii="Georgia" w:hAnsi="Georgia"/>
          <w:color w:val="000000"/>
          <w:sz w:val="22"/>
          <w:szCs w:val="22"/>
        </w:rPr>
        <w:t>разделенных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точкой. На все таблицы приводят ссылки в тексте.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Если таблица выходит за формат страницы, то таблицу делят на части, помещая одну часть под другой, рядом или на следующей странице. При делении таблицы на части слово "Таблица", ее номер и наименование помещают только над первой частью таблицы, над другими частями пишут слово «Продолжение» и указывают номер таблицы.</w:t>
      </w:r>
    </w:p>
    <w:p w:rsidR="00562907" w:rsidRDefault="00562907" w:rsidP="00562907">
      <w:pPr>
        <w:pStyle w:val="a3"/>
        <w:shd w:val="clear" w:color="auto" w:fill="FFFFFF"/>
        <w:ind w:firstLine="85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lastRenderedPageBreak/>
        <w:t>Если цифровые данные в пределах графы (строки) таблицы выражены в одних единицах физической величины, то они указываются в заголовке каждой графы (строки). Если все показатели, приведенные в таблице, выражены в одной и той же единице величины, то данную единицу (начиная с предлога в) приводят над таблицей справа. Включать в таблицу отдельную графу «Единицы измерений» не допускается. Числовые значения величин, одинаковые для двух, нескольких или всех строк, как правило, указывают один раз.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Оформление иллюстраций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Количество иллюстраций, помещаемых в курсовую работу, должно быть достаточным для того, чтобы придать излагаемому тексту ясность и конкретность.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Все иллюстрации (схемы, графики, рисунки, диаграммы и т. д.) именуют в тексте рисунками и нумеруются сквозной нумерацией арабскими цифрами по всему тексту, за исключением иллюстраций приложений. Допускается нумерация рисунков в пределах каждого раздела. Тогда номер иллюстрации составляется из номера раздела и порядкового номера иллюстрации, </w:t>
      </w:r>
      <w:proofErr w:type="gramStart"/>
      <w:r>
        <w:rPr>
          <w:rFonts w:ascii="Georgia" w:hAnsi="Georgia"/>
          <w:color w:val="000000"/>
          <w:sz w:val="22"/>
          <w:szCs w:val="22"/>
        </w:rPr>
        <w:t>разделенных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точкой.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Иллюстрация располагается по тексту документа сразу после первой ссылки, если она размещается на листе формата А</w:t>
      </w:r>
      <w:proofErr w:type="gramStart"/>
      <w:r>
        <w:rPr>
          <w:rFonts w:ascii="Georgia" w:hAnsi="Georgia"/>
          <w:color w:val="000000"/>
          <w:sz w:val="22"/>
          <w:szCs w:val="22"/>
        </w:rPr>
        <w:t>4</w:t>
      </w:r>
      <w:proofErr w:type="gramEnd"/>
      <w:r>
        <w:rPr>
          <w:rFonts w:ascii="Georgia" w:hAnsi="Georgia"/>
          <w:color w:val="000000"/>
          <w:sz w:val="22"/>
          <w:szCs w:val="22"/>
        </w:rPr>
        <w:t>. Если формат иллюстрации больше А</w:t>
      </w:r>
      <w:proofErr w:type="gramStart"/>
      <w:r>
        <w:rPr>
          <w:rFonts w:ascii="Georgia" w:hAnsi="Georgia"/>
          <w:color w:val="000000"/>
          <w:sz w:val="22"/>
          <w:szCs w:val="22"/>
        </w:rPr>
        <w:t>4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, ее следует помещать в приложении. Иллюстрации следует размещать так, чтобы их можно было рассматривать без поворота документа или </w:t>
      </w:r>
      <w:proofErr w:type="gramStart"/>
      <w:r>
        <w:rPr>
          <w:rFonts w:ascii="Georgia" w:hAnsi="Georgia"/>
          <w:color w:val="000000"/>
          <w:sz w:val="22"/>
          <w:szCs w:val="22"/>
        </w:rPr>
        <w:t>с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попоротом по часовой стрелке.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Иллюстрации, при необходимости, могут иметь наименование и пояснительные данные (подрисуночный текст). Слово "рисунок", написанное полностью без сокращения, его номер и наименование помещают ниже изображения и пояснительных данных симметрично иллюстрации.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На все иллюстрации должны быть даны ссылки в тексте курсовой работы. Пример оформления иллюстративного материала приведен в приложении К.</w:t>
      </w:r>
    </w:p>
    <w:p w:rsidR="00562907" w:rsidRPr="00954866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954866">
        <w:rPr>
          <w:rFonts w:ascii="Georgia" w:hAnsi="Georgia"/>
          <w:b/>
          <w:i/>
          <w:iCs/>
          <w:color w:val="000000"/>
          <w:sz w:val="22"/>
          <w:szCs w:val="22"/>
        </w:rPr>
        <w:t>Оформление формул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Формулы следует выделять из текста в отдельную строку. Пояснение значений символов и числовых коэффициентов, входящих в формулу, если они не пояснены ранее в тексте, должны быть приведены непосредственно под формулой. Значение каждого символа дают с новой строки в той последовательности, в какой они приведены в формуле. Первая строка расшифровки должна начинаться со слова «где» без двоеточия после него.</w:t>
      </w:r>
    </w:p>
    <w:p w:rsidR="00562907" w:rsidRDefault="00562907" w:rsidP="00562907">
      <w:pPr>
        <w:pStyle w:val="a3"/>
        <w:shd w:val="clear" w:color="auto" w:fill="FFFFFF"/>
        <w:ind w:firstLine="72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i/>
          <w:iCs/>
          <w:color w:val="000000"/>
          <w:sz w:val="22"/>
          <w:szCs w:val="22"/>
        </w:rPr>
        <w:t>Пример.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Формула определения чистого дисконтированного дохода за расчетный период имеет вид</w:t>
      </w:r>
    </w:p>
    <w:p w:rsidR="00562907" w:rsidRDefault="00562907" w:rsidP="00562907">
      <w:pPr>
        <w:pStyle w:val="a3"/>
        <w:shd w:val="clear" w:color="auto" w:fill="FFFFFF"/>
        <w:ind w:firstLine="720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noProof/>
          <w:color w:val="000000"/>
          <w:sz w:val="22"/>
          <w:szCs w:val="22"/>
        </w:rPr>
        <w:drawing>
          <wp:inline distT="0" distB="0" distL="0" distR="0">
            <wp:extent cx="2028825" cy="447675"/>
            <wp:effectExtent l="0" t="0" r="9525" b="9525"/>
            <wp:docPr id="1" name="Рисунок 1" descr="http://refdb.ru/images/1106/2210673/50ab7f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fdb.ru/images/1106/2210673/50ab7f9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71F1">
        <w:rPr>
          <w:rFonts w:ascii="Georgia" w:hAnsi="Georgia"/>
          <w:color w:val="000000"/>
          <w:sz w:val="22"/>
          <w:szCs w:val="22"/>
        </w:rPr>
        <w:t>(4</w:t>
      </w:r>
      <w:r>
        <w:rPr>
          <w:rFonts w:ascii="Georgia" w:hAnsi="Georgia"/>
          <w:color w:val="000000"/>
          <w:sz w:val="22"/>
          <w:szCs w:val="22"/>
        </w:rPr>
        <w:t>)</w:t>
      </w:r>
    </w:p>
    <w:p w:rsidR="00562907" w:rsidRDefault="00562907" w:rsidP="00562907">
      <w:pPr>
        <w:pStyle w:val="a3"/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где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proofErr w:type="spellStart"/>
      <w:r>
        <w:rPr>
          <w:rFonts w:ascii="Georgia" w:hAnsi="Georgia"/>
          <w:i/>
          <w:iCs/>
          <w:color w:val="000000"/>
          <w:sz w:val="22"/>
          <w:szCs w:val="22"/>
        </w:rPr>
        <w:t>Р</w:t>
      </w:r>
      <w:proofErr w:type="gramStart"/>
      <w:r>
        <w:rPr>
          <w:rFonts w:ascii="Georgia" w:hAnsi="Georgia"/>
          <w:i/>
          <w:iCs/>
          <w:color w:val="000000"/>
          <w:sz w:val="22"/>
          <w:szCs w:val="22"/>
          <w:vertAlign w:val="subscript"/>
        </w:rPr>
        <w:t>m</w:t>
      </w:r>
      <w:proofErr w:type="spellEnd"/>
      <w:proofErr w:type="gramEnd"/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– результаты, достигаемые на шаге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т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расчета;</w:t>
      </w:r>
    </w:p>
    <w:p w:rsidR="00562907" w:rsidRDefault="00562907" w:rsidP="00562907">
      <w:pPr>
        <w:pStyle w:val="a3"/>
        <w:shd w:val="clear" w:color="auto" w:fill="FFFFFF"/>
        <w:ind w:firstLine="720"/>
        <w:rPr>
          <w:rFonts w:ascii="Georgia" w:hAnsi="Georgia"/>
          <w:color w:val="000000"/>
          <w:sz w:val="22"/>
          <w:szCs w:val="22"/>
        </w:rPr>
      </w:pPr>
      <w:proofErr w:type="spellStart"/>
      <w:r>
        <w:rPr>
          <w:rFonts w:ascii="Georgia" w:hAnsi="Georgia"/>
          <w:i/>
          <w:iCs/>
          <w:color w:val="000000"/>
          <w:sz w:val="22"/>
          <w:szCs w:val="22"/>
        </w:rPr>
        <w:t>З</w:t>
      </w:r>
      <w:proofErr w:type="gramStart"/>
      <w:r>
        <w:rPr>
          <w:rFonts w:ascii="Georgia" w:hAnsi="Georgia"/>
          <w:i/>
          <w:iCs/>
          <w:color w:val="000000"/>
          <w:sz w:val="22"/>
          <w:szCs w:val="22"/>
          <w:vertAlign w:val="subscript"/>
        </w:rPr>
        <w:t>m</w:t>
      </w:r>
      <w:proofErr w:type="spellEnd"/>
      <w:proofErr w:type="gramEnd"/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– затраты, осуществляемые на шаге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т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расчета;</w:t>
      </w:r>
    </w:p>
    <w:p w:rsidR="00562907" w:rsidRDefault="00562907" w:rsidP="00562907">
      <w:pPr>
        <w:pStyle w:val="a3"/>
        <w:shd w:val="clear" w:color="auto" w:fill="FFFFFF"/>
        <w:ind w:firstLine="720"/>
        <w:rPr>
          <w:rFonts w:ascii="Georgia" w:hAnsi="Georgia"/>
          <w:color w:val="000000"/>
          <w:sz w:val="22"/>
          <w:szCs w:val="22"/>
        </w:rPr>
      </w:pPr>
      <w:proofErr w:type="spellStart"/>
      <w:r>
        <w:rPr>
          <w:rFonts w:ascii="Georgia" w:hAnsi="Georgia"/>
          <w:i/>
          <w:iCs/>
          <w:color w:val="000000"/>
          <w:sz w:val="22"/>
          <w:szCs w:val="22"/>
        </w:rPr>
        <w:t>а</w:t>
      </w:r>
      <w:r>
        <w:rPr>
          <w:rFonts w:ascii="Georgia" w:hAnsi="Georgia"/>
          <w:i/>
          <w:iCs/>
          <w:color w:val="000000"/>
          <w:sz w:val="22"/>
          <w:szCs w:val="22"/>
          <w:vertAlign w:val="subscript"/>
        </w:rPr>
        <w:t>т</w:t>
      </w:r>
      <w:proofErr w:type="spellEnd"/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–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коэффициент дисконтирования;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i/>
          <w:iCs/>
          <w:color w:val="000000"/>
          <w:sz w:val="22"/>
          <w:szCs w:val="22"/>
        </w:rPr>
        <w:t>т –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номер шага расчета.</w:t>
      </w:r>
    </w:p>
    <w:p w:rsidR="00562907" w:rsidRDefault="00562907" w:rsidP="00F771F1">
      <w:pPr>
        <w:pStyle w:val="a3"/>
        <w:shd w:val="clear" w:color="auto" w:fill="FFFFFF"/>
        <w:ind w:firstLine="72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Формулы, следующие одна за другой и не разделенные текстом, отделяют запятой. Формулы должны приводиться в общем виде с расшифровкой входящих в них буквенных </w:t>
      </w:r>
      <w:r>
        <w:rPr>
          <w:rFonts w:ascii="Georgia" w:hAnsi="Georgia"/>
          <w:color w:val="000000"/>
          <w:sz w:val="22"/>
          <w:szCs w:val="22"/>
        </w:rPr>
        <w:lastRenderedPageBreak/>
        <w:t>значений. Перенос формул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«×».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proofErr w:type="gramStart"/>
      <w:r>
        <w:rPr>
          <w:rFonts w:ascii="Georgia" w:hAnsi="Georgia"/>
          <w:color w:val="000000"/>
          <w:sz w:val="22"/>
          <w:szCs w:val="22"/>
        </w:rPr>
        <w:t>Формулы, за исключением приведенных в приложении, должны нумероваться сквозной нумерацией в пределах всего текста арабскими цифрами в круглых скобках в крайнем правом положении на строке.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Допускается нумерация формул в пределах раздела. В этом случае номер формулы состоит из номера раздела и порядкового номера формулы, </w:t>
      </w:r>
      <w:proofErr w:type="gramStart"/>
      <w:r>
        <w:rPr>
          <w:rFonts w:ascii="Georgia" w:hAnsi="Georgia"/>
          <w:color w:val="000000"/>
          <w:sz w:val="22"/>
          <w:szCs w:val="22"/>
        </w:rPr>
        <w:t>разделенных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точкой. Формулы, помещаемые в таблицах или в поясняющих данных к графическому материалу, не нумеруют.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использовании формул из первоисточников, в которых употреблены несистемные единицы, их конечные значения должны быть пересчитаны в системные единицы. Значения одного и того же параметра в пределах всего текста курсовой работы должно выражаться в одних и тех же единицах физических величин.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ссылке в тексте на формулы их порядковые номера приводят в скобках. Порядок изложения математических уравнений такой же, как и формул.</w:t>
      </w:r>
    </w:p>
    <w:p w:rsidR="00562907" w:rsidRPr="00EC1785" w:rsidRDefault="00562907" w:rsidP="00562907">
      <w:pPr>
        <w:pStyle w:val="a3"/>
        <w:shd w:val="clear" w:color="auto" w:fill="FFFFFF"/>
        <w:ind w:firstLine="850"/>
        <w:rPr>
          <w:rFonts w:ascii="Georgia" w:hAnsi="Georgia"/>
          <w:b/>
          <w:color w:val="000000"/>
          <w:sz w:val="22"/>
          <w:szCs w:val="22"/>
        </w:rPr>
      </w:pPr>
      <w:r w:rsidRPr="00EC1785">
        <w:rPr>
          <w:rFonts w:ascii="Georgia" w:hAnsi="Georgia"/>
          <w:b/>
          <w:i/>
          <w:iCs/>
          <w:color w:val="000000"/>
          <w:sz w:val="22"/>
          <w:szCs w:val="22"/>
        </w:rPr>
        <w:t>Оформление ссылок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По ходу изложения материала студент должен использовать библиографические ссылки на использованные литературные источники.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тексте курсовой работы допускаются ссылки на стандарты, технические условия и другие документы при условии, что они полностью и однозначно определяют соответствующие требования и не вызывают затруднений в пользовании документом.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Ссылаться следует на документ в целом или его разделы и приложения. Ссылки на подразделы, пункты, таблицы и иллюстрации не допускаются, за исключением подразделов, пунктов, таблиц и иллюстраций курсовой работы.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proofErr w:type="gramStart"/>
      <w:r>
        <w:rPr>
          <w:rFonts w:ascii="Georgia" w:hAnsi="Georgia"/>
          <w:color w:val="000000"/>
          <w:sz w:val="22"/>
          <w:szCs w:val="22"/>
        </w:rPr>
        <w:t>При ссылках на части курсовой работы указывают номера разделов, подразделов, пунктов, подпунктов, формул, таблиц, рисунков, обозначения (и номера) перечислений и приложений, а при необходимости – также графы и строки таблиц.</w:t>
      </w:r>
      <w:proofErr w:type="gramEnd"/>
      <w:r>
        <w:rPr>
          <w:rFonts w:ascii="Georgia" w:hAnsi="Georgia"/>
          <w:color w:val="000000"/>
          <w:sz w:val="22"/>
          <w:szCs w:val="22"/>
        </w:rPr>
        <w:t xml:space="preserve"> Наименование элемента всегда приводится полностью. Сокращения табл. и рис. в тексте не допускаются.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ссылке в тексте на использованные источники следует приводить их номера, заключенные в квадратные скобки, Допускается вместо квадратных скобок выделять номер источника двумя косыми чертами.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их в списке использованных источников.</w:t>
      </w:r>
    </w:p>
    <w:p w:rsidR="00562907" w:rsidRDefault="00562907" w:rsidP="00562907">
      <w:pPr>
        <w:pStyle w:val="a3"/>
        <w:numPr>
          <w:ilvl w:val="0"/>
          <w:numId w:val="11"/>
        </w:numPr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Требования к содержанию курсовой работы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Содержание курсовой работы должно соответствовать теме и заданию, раскрывать сущность и результаты экономической оценки инвестиций в</w:t>
      </w:r>
      <w:r w:rsidR="00F771F1">
        <w:rPr>
          <w:rFonts w:ascii="Georgia" w:hAnsi="Georgia"/>
          <w:color w:val="000000"/>
          <w:sz w:val="22"/>
          <w:szCs w:val="22"/>
        </w:rPr>
        <w:t xml:space="preserve"> сфере инфокоммуникаций</w:t>
      </w:r>
      <w:r>
        <w:rPr>
          <w:rFonts w:ascii="Georgia" w:hAnsi="Georgia"/>
          <w:color w:val="000000"/>
          <w:sz w:val="22"/>
          <w:szCs w:val="22"/>
        </w:rPr>
        <w:t>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Проведение экономической оценки инвестиционного проекта связано с необходимостью выполнения большого объема достаточно трудоемких расчетов. Поэтому работа по оценке и анализу экономической эффективности, финансовой надежности и риска инвестиций может быть выполнена с использованием специальных программных средств (</w:t>
      </w:r>
      <w:proofErr w:type="spellStart"/>
      <w:r>
        <w:rPr>
          <w:rFonts w:ascii="Georgia" w:hAnsi="Georgia"/>
          <w:color w:val="000000"/>
          <w:sz w:val="22"/>
          <w:szCs w:val="22"/>
        </w:rPr>
        <w:t>Pr</w:t>
      </w:r>
      <w:r w:rsidR="00A36D46">
        <w:rPr>
          <w:rFonts w:ascii="Georgia" w:hAnsi="Georgia"/>
          <w:color w:val="000000"/>
          <w:sz w:val="22"/>
          <w:szCs w:val="22"/>
        </w:rPr>
        <w:t>oject</w:t>
      </w:r>
      <w:proofErr w:type="spellEnd"/>
      <w:r w:rsidR="00A36D46">
        <w:rPr>
          <w:rFonts w:ascii="Georgia" w:hAnsi="Georgia"/>
          <w:color w:val="000000"/>
          <w:sz w:val="22"/>
          <w:szCs w:val="22"/>
        </w:rPr>
        <w:t xml:space="preserve"> </w:t>
      </w:r>
      <w:proofErr w:type="spellStart"/>
      <w:r w:rsidR="00A36D46">
        <w:rPr>
          <w:rFonts w:ascii="Georgia" w:hAnsi="Georgia"/>
          <w:color w:val="000000"/>
          <w:sz w:val="22"/>
          <w:szCs w:val="22"/>
        </w:rPr>
        <w:t>Expert</w:t>
      </w:r>
      <w:proofErr w:type="spellEnd"/>
      <w:r w:rsidR="00A36D46">
        <w:rPr>
          <w:rFonts w:ascii="Georgia" w:hAnsi="Georgia"/>
          <w:color w:val="000000"/>
          <w:sz w:val="22"/>
          <w:szCs w:val="22"/>
        </w:rPr>
        <w:t xml:space="preserve">, </w:t>
      </w:r>
      <w:proofErr w:type="spellStart"/>
      <w:r w:rsidR="00A36D46">
        <w:rPr>
          <w:rFonts w:ascii="Georgia" w:hAnsi="Georgia"/>
          <w:color w:val="000000"/>
          <w:sz w:val="22"/>
          <w:szCs w:val="22"/>
        </w:rPr>
        <w:t>Альт-Инвест</w:t>
      </w:r>
      <w:proofErr w:type="spellEnd"/>
      <w:r w:rsidR="00A36D46">
        <w:rPr>
          <w:rFonts w:ascii="Georgia" w:hAnsi="Georgia"/>
          <w:color w:val="000000"/>
          <w:sz w:val="22"/>
          <w:szCs w:val="22"/>
        </w:rPr>
        <w:t xml:space="preserve"> и др</w:t>
      </w:r>
      <w:r>
        <w:rPr>
          <w:rFonts w:ascii="Georgia" w:hAnsi="Georgia"/>
          <w:color w:val="000000"/>
          <w:sz w:val="22"/>
          <w:szCs w:val="22"/>
        </w:rPr>
        <w:t>.).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EC1785">
        <w:rPr>
          <w:rFonts w:ascii="Georgia" w:hAnsi="Georgia"/>
          <w:b/>
          <w:color w:val="000000"/>
          <w:sz w:val="22"/>
          <w:szCs w:val="22"/>
        </w:rPr>
        <w:lastRenderedPageBreak/>
        <w:t>В</w:t>
      </w:r>
      <w:r w:rsidRPr="00EC1785">
        <w:rPr>
          <w:rStyle w:val="apple-converted-space"/>
          <w:rFonts w:ascii="Georgia" w:hAnsi="Georgia"/>
          <w:b/>
          <w:color w:val="000000"/>
          <w:sz w:val="22"/>
          <w:szCs w:val="22"/>
        </w:rPr>
        <w:t> </w:t>
      </w:r>
      <w:r w:rsidRPr="00EC1785">
        <w:rPr>
          <w:rFonts w:ascii="Georgia" w:hAnsi="Georgia"/>
          <w:b/>
          <w:i/>
          <w:iCs/>
          <w:color w:val="000000"/>
          <w:sz w:val="22"/>
          <w:szCs w:val="22"/>
        </w:rPr>
        <w:t>теоретическом разделе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работы дается описание современной методики по оценке экономической эффективности инвестиционных проектов и их отбору для финансирования, позволяющее подготовить методологическое обеспечение для управленческого решения инвестиционного характера (вариативное содержание теоретического раздела представлено в приложении Л).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 w:rsidRPr="00EC1785">
        <w:rPr>
          <w:rFonts w:ascii="Georgia" w:hAnsi="Georgia"/>
          <w:b/>
          <w:color w:val="000000"/>
          <w:sz w:val="22"/>
          <w:szCs w:val="22"/>
        </w:rPr>
        <w:t>В</w:t>
      </w:r>
      <w:r w:rsidRPr="00EC1785">
        <w:rPr>
          <w:rStyle w:val="apple-converted-space"/>
          <w:rFonts w:ascii="Georgia" w:hAnsi="Georgia"/>
          <w:b/>
          <w:color w:val="000000"/>
          <w:sz w:val="22"/>
          <w:szCs w:val="22"/>
        </w:rPr>
        <w:t> </w:t>
      </w:r>
      <w:r w:rsidR="00EC1785">
        <w:rPr>
          <w:rStyle w:val="apple-converted-space"/>
          <w:rFonts w:ascii="Georgia" w:hAnsi="Georgia"/>
          <w:b/>
          <w:color w:val="000000"/>
          <w:sz w:val="22"/>
          <w:szCs w:val="22"/>
        </w:rPr>
        <w:t xml:space="preserve"> </w:t>
      </w:r>
      <w:r w:rsidR="00EC1785">
        <w:rPr>
          <w:rFonts w:ascii="Georgia" w:hAnsi="Georgia"/>
          <w:b/>
          <w:i/>
          <w:iCs/>
          <w:color w:val="000000"/>
          <w:sz w:val="22"/>
          <w:szCs w:val="22"/>
        </w:rPr>
        <w:t xml:space="preserve">практическом </w:t>
      </w:r>
      <w:r w:rsidRPr="00EC1785">
        <w:rPr>
          <w:rFonts w:ascii="Georgia" w:hAnsi="Georgia"/>
          <w:b/>
          <w:i/>
          <w:iCs/>
          <w:color w:val="000000"/>
          <w:sz w:val="22"/>
          <w:szCs w:val="22"/>
        </w:rPr>
        <w:t>разделе</w:t>
      </w:r>
      <w:r w:rsidR="00EC1785">
        <w:rPr>
          <w:rFonts w:ascii="Georgia" w:hAnsi="Georgia"/>
          <w:b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rFonts w:ascii="Georgia" w:hAnsi="Georgia"/>
          <w:i/>
          <w:iCs/>
          <w:color w:val="000000"/>
          <w:sz w:val="22"/>
          <w:szCs w:val="22"/>
        </w:rPr>
        <w:t> </w:t>
      </w:r>
      <w:r>
        <w:rPr>
          <w:rFonts w:ascii="Georgia" w:hAnsi="Georgia"/>
          <w:color w:val="000000"/>
          <w:sz w:val="22"/>
          <w:szCs w:val="22"/>
        </w:rPr>
        <w:t>работы необходимо провести анализ экономической эффективности, финансовой надежности и риска выбранного инвестиционного проекта.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Исходные данные по инвестиционному проекту и результаты расчета необходимо разместить в отдельных подразделах, описывающих ту или иную сторону производственно-хозяйственной, инвестиционной и финансовой деятельности, проводимой в рамках проекта.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В общем виде практический раздел работы может иметь в своем составе 10 таких подразделов, в которых размещаются расчеты в табличных формах, комментарии к ним и графические иллюстрации.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Общие данные (параметры расчета, налоговое окружение, показатели динамики инфляции).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Объем производства и продаж.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Инвестиции (капитальные вложения).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Текущие затраты (материальные затраты и запасы, план по персоналу, себестоимость продукции).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Оборотный капитал.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Финансирование проекта (источники финансирования, обслуживание кредитов, </w:t>
      </w:r>
      <w:proofErr w:type="spellStart"/>
      <w:proofErr w:type="gramStart"/>
      <w:r>
        <w:rPr>
          <w:rFonts w:ascii="Georgia" w:hAnsi="Georgia"/>
          <w:color w:val="000000"/>
          <w:sz w:val="22"/>
          <w:szCs w:val="22"/>
        </w:rPr>
        <w:t>c</w:t>
      </w:r>
      <w:proofErr w:type="gramEnd"/>
      <w:r>
        <w:rPr>
          <w:rFonts w:ascii="Georgia" w:hAnsi="Georgia"/>
          <w:color w:val="000000"/>
          <w:sz w:val="22"/>
          <w:szCs w:val="22"/>
        </w:rPr>
        <w:t>водный</w:t>
      </w:r>
      <w:proofErr w:type="spellEnd"/>
      <w:r>
        <w:rPr>
          <w:rFonts w:ascii="Georgia" w:hAnsi="Georgia"/>
          <w:color w:val="000000"/>
          <w:sz w:val="22"/>
          <w:szCs w:val="22"/>
        </w:rPr>
        <w:t xml:space="preserve"> отчет по обслуживанию кредитов).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Отчетность (отчет о прибыли, балансовый отчет, расчет выплат на акционерный капитал, финансово-инвестиционный бюджет для оценки эффективности проекта в целом и участия в проекте).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Экономическая эффективность инвестиций (расчет коммерческой эффективности, эффективности собственного капитала, показатели эффективности).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Анализ риска (анализ чувствительности, условия сценарного анализа, результаты сценариев, статистическая оценка риска).</w:t>
      </w:r>
    </w:p>
    <w:p w:rsidR="00562907" w:rsidRDefault="00562907" w:rsidP="00562907">
      <w:pPr>
        <w:pStyle w:val="a3"/>
        <w:numPr>
          <w:ilvl w:val="0"/>
          <w:numId w:val="12"/>
        </w:numPr>
        <w:shd w:val="clear" w:color="auto" w:fill="FFFFFF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Бюджетная эффективность (отчет о движении бюджетных средств, показатели бюджетной эффективности).</w:t>
      </w:r>
    </w:p>
    <w:p w:rsidR="00562907" w:rsidRPr="00013027" w:rsidRDefault="00562907" w:rsidP="00013027">
      <w:pPr>
        <w:pStyle w:val="a3"/>
        <w:numPr>
          <w:ilvl w:val="0"/>
          <w:numId w:val="13"/>
        </w:numPr>
        <w:shd w:val="clear" w:color="auto" w:fill="FFFFFF"/>
        <w:spacing w:after="0" w:afterAutospacing="0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Порядок защиты курсовой работы</w:t>
      </w:r>
    </w:p>
    <w:p w:rsidR="00013027" w:rsidRPr="00013027" w:rsidRDefault="00013027" w:rsidP="00013027">
      <w:pPr>
        <w:pStyle w:val="a3"/>
        <w:shd w:val="clear" w:color="auto" w:fill="FFFFFF"/>
        <w:spacing w:after="0" w:afterAutospacing="0"/>
        <w:ind w:left="720"/>
        <w:jc w:val="center"/>
        <w:rPr>
          <w:rFonts w:ascii="Georgia" w:hAnsi="Georgia"/>
          <w:i/>
          <w:color w:val="000000"/>
          <w:sz w:val="22"/>
          <w:szCs w:val="22"/>
        </w:rPr>
      </w:pPr>
      <w:r w:rsidRPr="00013027">
        <w:rPr>
          <w:rFonts w:ascii="Georgia" w:hAnsi="Georgia"/>
          <w:b/>
          <w:bCs/>
          <w:i/>
          <w:color w:val="000000"/>
          <w:sz w:val="22"/>
          <w:szCs w:val="22"/>
        </w:rPr>
        <w:t>(контактная работа)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 xml:space="preserve">Защита курсовой работы имеет целью оценку степени подготовленности студента к профессиональной деятельности в области </w:t>
      </w:r>
      <w:r w:rsidR="00641E4D">
        <w:rPr>
          <w:rFonts w:ascii="Georgia" w:hAnsi="Georgia"/>
          <w:color w:val="000000"/>
          <w:sz w:val="22"/>
          <w:szCs w:val="22"/>
        </w:rPr>
        <w:t>инвестиционного менеджмента</w:t>
      </w:r>
      <w:r>
        <w:rPr>
          <w:rFonts w:ascii="Georgia" w:hAnsi="Georgia"/>
          <w:color w:val="000000"/>
          <w:sz w:val="22"/>
          <w:szCs w:val="22"/>
        </w:rPr>
        <w:t xml:space="preserve"> в сфере </w:t>
      </w:r>
      <w:r w:rsidR="00641E4D">
        <w:rPr>
          <w:rFonts w:ascii="Georgia" w:hAnsi="Georgia"/>
          <w:color w:val="000000"/>
          <w:sz w:val="22"/>
          <w:szCs w:val="22"/>
        </w:rPr>
        <w:t>инфокоммуникаций</w:t>
      </w:r>
      <w:r>
        <w:rPr>
          <w:rFonts w:ascii="Georgia" w:hAnsi="Georgia"/>
          <w:color w:val="000000"/>
          <w:sz w:val="22"/>
          <w:szCs w:val="22"/>
        </w:rPr>
        <w:t>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Доклад должен занимать не более 10 минут и содержать: актуальность, цель и задачи работы; краткую характеристику объекта исследования: основное содержание каждого раздела работы; основные выводы и предложения с оценкой их эффективности; возможности практического использования результатов; предложения по дальнейшему развитию исследования.</w:t>
      </w:r>
    </w:p>
    <w:p w:rsidR="00562907" w:rsidRDefault="00562907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Доклад необходимо иллюстрировать слайдами</w:t>
      </w:r>
      <w:r w:rsidR="001D714D">
        <w:rPr>
          <w:rFonts w:ascii="Georgia" w:hAnsi="Georgia"/>
          <w:color w:val="000000"/>
          <w:sz w:val="22"/>
          <w:szCs w:val="22"/>
        </w:rPr>
        <w:t xml:space="preserve">. </w:t>
      </w:r>
      <w:r>
        <w:rPr>
          <w:rFonts w:ascii="Georgia" w:hAnsi="Georgia"/>
          <w:color w:val="000000"/>
          <w:sz w:val="22"/>
          <w:szCs w:val="22"/>
        </w:rPr>
        <w:t>В качестве иллюстрации использовать только тот материал, который содержится в курсовой работе.</w:t>
      </w:r>
    </w:p>
    <w:p w:rsidR="001D714D" w:rsidRDefault="001D714D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</w:p>
    <w:p w:rsidR="001D714D" w:rsidRDefault="001D714D" w:rsidP="00F771F1">
      <w:pPr>
        <w:pStyle w:val="a3"/>
        <w:shd w:val="clear" w:color="auto" w:fill="FFFFFF"/>
        <w:ind w:firstLine="850"/>
        <w:jc w:val="both"/>
        <w:rPr>
          <w:rFonts w:ascii="Georgia" w:hAnsi="Georgia"/>
          <w:color w:val="000000"/>
          <w:sz w:val="22"/>
          <w:szCs w:val="22"/>
        </w:rPr>
      </w:pPr>
    </w:p>
    <w:p w:rsidR="00562907" w:rsidRDefault="00562907" w:rsidP="00562907">
      <w:pPr>
        <w:pStyle w:val="a3"/>
        <w:shd w:val="clear" w:color="auto" w:fill="FFFFFF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Типовая тематика курсовых работ по дисциплине</w:t>
      </w:r>
    </w:p>
    <w:p w:rsidR="00562907" w:rsidRDefault="00562907" w:rsidP="00562907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«</w:t>
      </w:r>
      <w:r w:rsidR="00641E4D">
        <w:rPr>
          <w:rFonts w:ascii="Georgia" w:hAnsi="Georgia"/>
          <w:b/>
          <w:bCs/>
          <w:color w:val="000000"/>
          <w:sz w:val="22"/>
          <w:szCs w:val="22"/>
        </w:rPr>
        <w:t>Инвестиционный менеджмент в сфере инфокоммуникаций</w:t>
      </w:r>
      <w:r>
        <w:rPr>
          <w:rFonts w:ascii="Georgia" w:hAnsi="Georgia"/>
          <w:b/>
          <w:bCs/>
          <w:color w:val="000000"/>
          <w:sz w:val="22"/>
          <w:szCs w:val="22"/>
        </w:rPr>
        <w:t>»</w:t>
      </w:r>
    </w:p>
    <w:p w:rsidR="00142D3D" w:rsidRDefault="00142D3D" w:rsidP="00562907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(</w:t>
      </w:r>
      <w:r w:rsidR="001D714D">
        <w:rPr>
          <w:rFonts w:ascii="Georgia" w:hAnsi="Georgia"/>
          <w:b/>
          <w:bCs/>
          <w:color w:val="000000"/>
          <w:sz w:val="22"/>
          <w:szCs w:val="22"/>
        </w:rPr>
        <w:t>Тема выбирается по последней</w:t>
      </w:r>
      <w:r>
        <w:rPr>
          <w:rFonts w:ascii="Georgia" w:hAnsi="Georgia"/>
          <w:b/>
          <w:bCs/>
          <w:color w:val="000000"/>
          <w:sz w:val="22"/>
          <w:szCs w:val="22"/>
        </w:rPr>
        <w:t xml:space="preserve"> </w:t>
      </w:r>
      <w:r w:rsidR="001D714D">
        <w:rPr>
          <w:rFonts w:ascii="Georgia" w:hAnsi="Georgia"/>
          <w:b/>
          <w:bCs/>
          <w:color w:val="000000"/>
          <w:sz w:val="22"/>
          <w:szCs w:val="22"/>
        </w:rPr>
        <w:t>цифре</w:t>
      </w:r>
      <w:r>
        <w:rPr>
          <w:rFonts w:ascii="Georgia" w:hAnsi="Georgia"/>
          <w:b/>
          <w:bCs/>
          <w:color w:val="000000"/>
          <w:sz w:val="22"/>
          <w:szCs w:val="22"/>
        </w:rPr>
        <w:t xml:space="preserve"> </w:t>
      </w:r>
      <w:r w:rsidR="001D714D">
        <w:rPr>
          <w:rFonts w:ascii="Georgia" w:hAnsi="Georgia"/>
          <w:b/>
          <w:bCs/>
          <w:color w:val="000000"/>
          <w:sz w:val="22"/>
          <w:szCs w:val="22"/>
        </w:rPr>
        <w:t>пароля</w:t>
      </w:r>
      <w:r>
        <w:rPr>
          <w:rFonts w:ascii="Georgia" w:hAnsi="Georgia"/>
          <w:b/>
          <w:bCs/>
          <w:color w:val="000000"/>
          <w:sz w:val="22"/>
          <w:szCs w:val="22"/>
        </w:rPr>
        <w:t>)</w:t>
      </w:r>
      <w:bookmarkStart w:id="0" w:name="_GoBack"/>
      <w:bookmarkEnd w:id="0"/>
    </w:p>
    <w:p w:rsidR="00641E4D" w:rsidRDefault="00641E4D" w:rsidP="00562907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2"/>
          <w:szCs w:val="22"/>
        </w:rPr>
      </w:pP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>1. Финансово-экономическая оценка инвестиционного проекта (на примере ……..).</w:t>
      </w: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>2. Оценка устойчивости инвестиционного проекта к изменению условий реализации услуг (на примере ….).</w:t>
      </w: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>3. Оценка риска инвестиционного проекта (на примере ….).</w:t>
      </w: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>4. Инвестиционный проект реконструкции АТС (на примере ….).</w:t>
      </w: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 xml:space="preserve">5. Инвестиционный проект строительства </w:t>
      </w:r>
      <w:proofErr w:type="gramStart"/>
      <w:r>
        <w:rPr>
          <w:rStyle w:val="s3"/>
          <w:color w:val="000000"/>
        </w:rPr>
        <w:t>волокно-оптическо</w:t>
      </w:r>
      <w:r w:rsidR="005A53C7">
        <w:rPr>
          <w:rStyle w:val="s3"/>
          <w:color w:val="000000"/>
        </w:rPr>
        <w:t>й</w:t>
      </w:r>
      <w:proofErr w:type="gramEnd"/>
      <w:r w:rsidR="005A53C7">
        <w:rPr>
          <w:rStyle w:val="s3"/>
          <w:color w:val="000000"/>
        </w:rPr>
        <w:t xml:space="preserve"> линии передач (на примере ….)</w:t>
      </w:r>
      <w:r>
        <w:rPr>
          <w:rStyle w:val="s3"/>
          <w:color w:val="000000"/>
        </w:rPr>
        <w:t>.</w:t>
      </w:r>
    </w:p>
    <w:p w:rsidR="00641E4D" w:rsidRDefault="00641E4D" w:rsidP="00641E4D">
      <w:pPr>
        <w:pStyle w:val="p16"/>
        <w:shd w:val="clear" w:color="auto" w:fill="FFFFFF"/>
        <w:jc w:val="both"/>
        <w:rPr>
          <w:color w:val="000000"/>
        </w:rPr>
      </w:pPr>
      <w:r>
        <w:rPr>
          <w:rStyle w:val="s3"/>
          <w:color w:val="000000"/>
        </w:rPr>
        <w:t>6. Инвестиционный проект реконструкции городской телефонной станции (на примере ….).</w:t>
      </w:r>
    </w:p>
    <w:p w:rsidR="00641E4D" w:rsidRDefault="00641E4D" w:rsidP="00641E4D">
      <w:pPr>
        <w:pStyle w:val="p16"/>
        <w:shd w:val="clear" w:color="auto" w:fill="FFFFFF"/>
        <w:jc w:val="both"/>
        <w:rPr>
          <w:rStyle w:val="s3"/>
          <w:color w:val="000000"/>
        </w:rPr>
      </w:pPr>
      <w:r>
        <w:rPr>
          <w:rStyle w:val="s3"/>
          <w:color w:val="000000"/>
        </w:rPr>
        <w:t>7. Инвестиционный проект по расширению телефонной сети общего пользования (на примере ….).</w:t>
      </w:r>
    </w:p>
    <w:p w:rsidR="00641E4D" w:rsidRDefault="00641E4D" w:rsidP="00641E4D">
      <w:pPr>
        <w:pStyle w:val="p16"/>
        <w:shd w:val="clear" w:color="auto" w:fill="FFFFFF"/>
        <w:jc w:val="both"/>
        <w:rPr>
          <w:rStyle w:val="s3"/>
          <w:color w:val="000000"/>
        </w:rPr>
      </w:pPr>
      <w:r>
        <w:rPr>
          <w:rStyle w:val="s3"/>
          <w:color w:val="000000"/>
        </w:rPr>
        <w:t>8. Управление инвестиционной деятельностью фирмы (на примере ………….)</w:t>
      </w:r>
    </w:p>
    <w:p w:rsidR="00641E4D" w:rsidRDefault="00641E4D" w:rsidP="00641E4D">
      <w:pPr>
        <w:pStyle w:val="p16"/>
        <w:shd w:val="clear" w:color="auto" w:fill="FFFFFF"/>
        <w:jc w:val="both"/>
        <w:rPr>
          <w:rStyle w:val="s3"/>
          <w:color w:val="000000"/>
        </w:rPr>
      </w:pPr>
      <w:r>
        <w:rPr>
          <w:rStyle w:val="s3"/>
          <w:color w:val="000000"/>
        </w:rPr>
        <w:t>9.</w:t>
      </w:r>
      <w:r w:rsidRPr="00641E4D">
        <w:rPr>
          <w:rFonts w:ascii="Georgia" w:hAnsi="Georgia"/>
          <w:color w:val="000000"/>
          <w:sz w:val="22"/>
          <w:szCs w:val="22"/>
        </w:rPr>
        <w:t xml:space="preserve"> </w:t>
      </w:r>
      <w:r>
        <w:rPr>
          <w:rFonts w:ascii="Georgia" w:hAnsi="Georgia"/>
          <w:color w:val="000000"/>
          <w:sz w:val="22"/>
          <w:szCs w:val="22"/>
        </w:rPr>
        <w:t xml:space="preserve">Использование информационных технологий при оценке инвестиционного проекта </w:t>
      </w:r>
      <w:r>
        <w:rPr>
          <w:rStyle w:val="s3"/>
          <w:color w:val="000000"/>
        </w:rPr>
        <w:t>(на примере ………….)</w:t>
      </w:r>
    </w:p>
    <w:p w:rsidR="00641E4D" w:rsidRDefault="00641E4D" w:rsidP="00641E4D">
      <w:pPr>
        <w:pStyle w:val="p16"/>
        <w:shd w:val="clear" w:color="auto" w:fill="FFFFFF"/>
        <w:jc w:val="both"/>
        <w:rPr>
          <w:rFonts w:ascii="Georgia" w:hAnsi="Georgia"/>
          <w:color w:val="000000"/>
          <w:sz w:val="22"/>
          <w:szCs w:val="22"/>
        </w:rPr>
      </w:pPr>
      <w:r>
        <w:rPr>
          <w:rStyle w:val="s3"/>
          <w:color w:val="000000"/>
        </w:rPr>
        <w:t xml:space="preserve">0.  </w:t>
      </w:r>
      <w:r>
        <w:rPr>
          <w:rFonts w:ascii="Georgia" w:hAnsi="Georgia"/>
          <w:color w:val="000000"/>
          <w:sz w:val="22"/>
          <w:szCs w:val="22"/>
        </w:rPr>
        <w:t xml:space="preserve">Управление рисками инвестиционного проекта </w:t>
      </w:r>
      <w:r w:rsidRPr="00641E4D">
        <w:rPr>
          <w:rFonts w:ascii="Georgia" w:hAnsi="Georgia"/>
          <w:color w:val="000000"/>
          <w:sz w:val="22"/>
          <w:szCs w:val="22"/>
        </w:rPr>
        <w:t>(на примере ………….)</w:t>
      </w:r>
    </w:p>
    <w:p w:rsidR="00641E4D" w:rsidRPr="00406AA8" w:rsidRDefault="00641E4D" w:rsidP="00641E4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406AA8">
        <w:rPr>
          <w:b/>
          <w:color w:val="000000"/>
        </w:rPr>
        <w:t>Дополнительные темы (по согласованию с преподавателем)</w:t>
      </w:r>
    </w:p>
    <w:p w:rsidR="00641E4D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>Оценка инвестиционной</w:t>
      </w:r>
      <w:r w:rsidR="00641E4D" w:rsidRPr="00406AA8">
        <w:rPr>
          <w:color w:val="000000"/>
        </w:rPr>
        <w:t xml:space="preserve"> привлекательности предприятия (на примере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 xml:space="preserve">Оценка коммерческой эффективности инвестиционного проекта </w:t>
      </w:r>
      <w:r w:rsidR="00641E4D" w:rsidRPr="00406AA8">
        <w:rPr>
          <w:color w:val="000000"/>
        </w:rPr>
        <w:t>(на примере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 xml:space="preserve">Оценка финансовой устойчивости инвестиционного проекта </w:t>
      </w:r>
      <w:r w:rsidR="00641E4D" w:rsidRPr="00406AA8">
        <w:rPr>
          <w:color w:val="000000"/>
        </w:rPr>
        <w:t>(на примере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>Оценка экономической эффективности инвестиционного пр</w:t>
      </w:r>
      <w:r w:rsidR="00641E4D" w:rsidRPr="00406AA8">
        <w:rPr>
          <w:color w:val="000000"/>
        </w:rPr>
        <w:t>оекта … с учетом факторов риска (на примере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>Оценка экономической эффективности инвестиционно</w:t>
      </w:r>
      <w:r w:rsidR="00641E4D" w:rsidRPr="00406AA8">
        <w:rPr>
          <w:color w:val="000000"/>
        </w:rPr>
        <w:t>го проекта… в условиях инфляции (на примере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>Разработка бизне</w:t>
      </w:r>
      <w:r w:rsidR="00641E4D" w:rsidRPr="00406AA8">
        <w:rPr>
          <w:color w:val="000000"/>
        </w:rPr>
        <w:t xml:space="preserve">с-плана инвестиционного проекта (на </w:t>
      </w:r>
      <w:proofErr w:type="gramStart"/>
      <w:r w:rsidR="00641E4D" w:rsidRPr="00406AA8">
        <w:rPr>
          <w:color w:val="000000"/>
        </w:rPr>
        <w:t>примере</w:t>
      </w:r>
      <w:proofErr w:type="gramEnd"/>
      <w:r w:rsidR="00641E4D" w:rsidRPr="00406AA8">
        <w:rPr>
          <w:color w:val="000000"/>
        </w:rPr>
        <w:t xml:space="preserve"> ………….)</w:t>
      </w:r>
    </w:p>
    <w:p w:rsidR="00562907" w:rsidRPr="00406AA8" w:rsidRDefault="00562907" w:rsidP="00641E4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406AA8">
        <w:rPr>
          <w:color w:val="000000"/>
        </w:rPr>
        <w:t>Финансовый</w:t>
      </w:r>
      <w:r w:rsidR="00641E4D" w:rsidRPr="00406AA8">
        <w:rPr>
          <w:color w:val="000000"/>
        </w:rPr>
        <w:t xml:space="preserve"> анализ инвестиционного проекта (на </w:t>
      </w:r>
      <w:proofErr w:type="gramStart"/>
      <w:r w:rsidR="00641E4D" w:rsidRPr="00406AA8">
        <w:rPr>
          <w:color w:val="000000"/>
        </w:rPr>
        <w:t>примере</w:t>
      </w:r>
      <w:proofErr w:type="gramEnd"/>
      <w:r w:rsidR="00641E4D" w:rsidRPr="00406AA8">
        <w:rPr>
          <w:color w:val="000000"/>
        </w:rPr>
        <w:t xml:space="preserve"> ………….)</w:t>
      </w:r>
    </w:p>
    <w:p w:rsidR="00484985" w:rsidRPr="00406AA8" w:rsidRDefault="00484985">
      <w:pPr>
        <w:rPr>
          <w:sz w:val="24"/>
          <w:szCs w:val="24"/>
        </w:rPr>
      </w:pPr>
    </w:p>
    <w:sectPr w:rsidR="00484985" w:rsidRPr="00406AA8" w:rsidSect="0015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6C95"/>
    <w:multiLevelType w:val="multilevel"/>
    <w:tmpl w:val="BA24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E0196"/>
    <w:multiLevelType w:val="multilevel"/>
    <w:tmpl w:val="21261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9144D"/>
    <w:multiLevelType w:val="multilevel"/>
    <w:tmpl w:val="ED98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81433B"/>
    <w:multiLevelType w:val="multilevel"/>
    <w:tmpl w:val="DEC6F6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E41E5"/>
    <w:multiLevelType w:val="multilevel"/>
    <w:tmpl w:val="81FC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8C3F32"/>
    <w:multiLevelType w:val="multilevel"/>
    <w:tmpl w:val="2A74FB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6A1D73"/>
    <w:multiLevelType w:val="multilevel"/>
    <w:tmpl w:val="DE6A0B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32750"/>
    <w:multiLevelType w:val="multilevel"/>
    <w:tmpl w:val="DCAE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2156A9"/>
    <w:multiLevelType w:val="multilevel"/>
    <w:tmpl w:val="A85200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D61824"/>
    <w:multiLevelType w:val="multilevel"/>
    <w:tmpl w:val="A98E3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1337D6"/>
    <w:multiLevelType w:val="multilevel"/>
    <w:tmpl w:val="7F86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923A28"/>
    <w:multiLevelType w:val="multilevel"/>
    <w:tmpl w:val="AE2A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DA0B31"/>
    <w:multiLevelType w:val="multilevel"/>
    <w:tmpl w:val="089CA7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D31AB3"/>
    <w:multiLevelType w:val="multilevel"/>
    <w:tmpl w:val="0DC6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2"/>
  </w:num>
  <w:num w:numId="6">
    <w:abstractNumId w:val="8"/>
  </w:num>
  <w:num w:numId="7">
    <w:abstractNumId w:val="10"/>
  </w:num>
  <w:num w:numId="8">
    <w:abstractNumId w:val="2"/>
  </w:num>
  <w:num w:numId="9">
    <w:abstractNumId w:val="6"/>
  </w:num>
  <w:num w:numId="10">
    <w:abstractNumId w:val="7"/>
  </w:num>
  <w:num w:numId="11">
    <w:abstractNumId w:val="3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D88"/>
    <w:rsid w:val="00013027"/>
    <w:rsid w:val="00131261"/>
    <w:rsid w:val="00140DB2"/>
    <w:rsid w:val="00142D3D"/>
    <w:rsid w:val="00156275"/>
    <w:rsid w:val="001D714D"/>
    <w:rsid w:val="00336D88"/>
    <w:rsid w:val="00406AA8"/>
    <w:rsid w:val="004172F7"/>
    <w:rsid w:val="004418A7"/>
    <w:rsid w:val="00484985"/>
    <w:rsid w:val="00562907"/>
    <w:rsid w:val="00580698"/>
    <w:rsid w:val="005A53C7"/>
    <w:rsid w:val="00641E4D"/>
    <w:rsid w:val="00954866"/>
    <w:rsid w:val="00956A9D"/>
    <w:rsid w:val="00967DEA"/>
    <w:rsid w:val="00A23EFB"/>
    <w:rsid w:val="00A36D46"/>
    <w:rsid w:val="00B40C6C"/>
    <w:rsid w:val="00B4229D"/>
    <w:rsid w:val="00EC1785"/>
    <w:rsid w:val="00F7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907"/>
  </w:style>
  <w:style w:type="paragraph" w:styleId="a4">
    <w:name w:val="Balloon Text"/>
    <w:basedOn w:val="a"/>
    <w:link w:val="a5"/>
    <w:uiPriority w:val="99"/>
    <w:semiHidden/>
    <w:unhideWhenUsed/>
    <w:rsid w:val="00A2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EFB"/>
    <w:rPr>
      <w:rFonts w:ascii="Tahoma" w:hAnsi="Tahoma" w:cs="Tahoma"/>
      <w:sz w:val="16"/>
      <w:szCs w:val="16"/>
    </w:rPr>
  </w:style>
  <w:style w:type="paragraph" w:customStyle="1" w:styleId="p16">
    <w:name w:val="p16"/>
    <w:basedOn w:val="a"/>
    <w:rsid w:val="00641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641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907"/>
  </w:style>
  <w:style w:type="paragraph" w:styleId="a4">
    <w:name w:val="Balloon Text"/>
    <w:basedOn w:val="a"/>
    <w:link w:val="a5"/>
    <w:uiPriority w:val="99"/>
    <w:semiHidden/>
    <w:unhideWhenUsed/>
    <w:rsid w:val="00A2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EFB"/>
    <w:rPr>
      <w:rFonts w:ascii="Tahoma" w:hAnsi="Tahoma" w:cs="Tahoma"/>
      <w:sz w:val="16"/>
      <w:szCs w:val="16"/>
    </w:rPr>
  </w:style>
  <w:style w:type="paragraph" w:customStyle="1" w:styleId="p16">
    <w:name w:val="p16"/>
    <w:basedOn w:val="a"/>
    <w:rsid w:val="00641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641E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3665</Words>
  <Characters>20893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Zhuravleva</cp:lastModifiedBy>
  <cp:revision>14</cp:revision>
  <dcterms:created xsi:type="dcterms:W3CDTF">2016-09-21T09:50:00Z</dcterms:created>
  <dcterms:modified xsi:type="dcterms:W3CDTF">2016-12-16T05:16:00Z</dcterms:modified>
</cp:coreProperties>
</file>